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C2" w:rsidRPr="002E3FC2" w:rsidRDefault="002E3FC2" w:rsidP="0056201D">
      <w:pPr>
        <w:spacing w:beforeLines="5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上海政法学院</w:t>
      </w:r>
      <w:r w:rsidR="000A0ED8" w:rsidRPr="000A0ED8">
        <w:rPr>
          <w:rFonts w:ascii="黑体" w:eastAsia="黑体" w:hAnsi="黑体" w:hint="eastAsia"/>
          <w:b/>
          <w:sz w:val="36"/>
          <w:szCs w:val="36"/>
        </w:rPr>
        <w:t>硕士论文评阅书（</w:t>
      </w:r>
      <w:r>
        <w:rPr>
          <w:rFonts w:ascii="黑体" w:eastAsia="黑体" w:hAnsi="黑体" w:hint="eastAsia"/>
          <w:b/>
          <w:sz w:val="36"/>
          <w:szCs w:val="36"/>
        </w:rPr>
        <w:t>学术</w:t>
      </w:r>
      <w:r w:rsidR="000A0ED8" w:rsidRPr="000A0ED8">
        <w:rPr>
          <w:rFonts w:ascii="黑体" w:eastAsia="黑体" w:hAnsi="黑体" w:hint="eastAsia"/>
          <w:b/>
          <w:sz w:val="36"/>
          <w:szCs w:val="36"/>
        </w:rPr>
        <w:t>学位）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5970"/>
        <w:gridCol w:w="1290"/>
      </w:tblGrid>
      <w:tr w:rsidR="000A0ED8" w:rsidRPr="00E95DC3" w:rsidTr="00D54008">
        <w:trPr>
          <w:trHeight w:val="1191"/>
          <w:jc w:val="center"/>
        </w:trPr>
        <w:tc>
          <w:tcPr>
            <w:tcW w:w="8732" w:type="dxa"/>
            <w:gridSpan w:val="3"/>
            <w:vAlign w:val="center"/>
          </w:tcPr>
          <w:p w:rsidR="000A0ED8" w:rsidRPr="00E01E98" w:rsidRDefault="000A0ED8" w:rsidP="002817B6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01E98">
              <w:rPr>
                <w:rFonts w:ascii="华文楷体" w:eastAsia="华文楷体" w:hAnsi="华文楷体" w:hint="eastAsia"/>
                <w:b/>
                <w:bCs/>
                <w:sz w:val="30"/>
                <w:szCs w:val="30"/>
              </w:rPr>
              <w:t>评阅人对学位论文的评价</w:t>
            </w:r>
          </w:p>
          <w:p w:rsidR="000A0ED8" w:rsidRPr="00E95DC3" w:rsidRDefault="000A0ED8" w:rsidP="0056201D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01E98">
              <w:rPr>
                <w:rFonts w:ascii="华文楷体" w:eastAsia="华文楷体" w:hAnsi="华文楷体" w:hint="eastAsia"/>
              </w:rPr>
              <w:t>（请</w:t>
            </w:r>
            <w:r>
              <w:rPr>
                <w:rFonts w:ascii="华文楷体" w:eastAsia="华文楷体" w:hAnsi="华文楷体" w:hint="eastAsia"/>
              </w:rPr>
              <w:t>评阅人参考下表所列的评价要素，对学位论文打分</w:t>
            </w:r>
            <w:r w:rsidRPr="00E01E98">
              <w:rPr>
                <w:rFonts w:ascii="华文楷体" w:eastAsia="华文楷体" w:hAnsi="华文楷体" w:hint="eastAsia"/>
              </w:rPr>
              <w:t>）</w:t>
            </w:r>
          </w:p>
        </w:tc>
      </w:tr>
      <w:tr w:rsidR="000A0ED8" w:rsidRPr="00E95DC3" w:rsidTr="002E3FC2">
        <w:trPr>
          <w:trHeight w:val="676"/>
          <w:jc w:val="center"/>
        </w:trPr>
        <w:tc>
          <w:tcPr>
            <w:tcW w:w="8732" w:type="dxa"/>
            <w:gridSpan w:val="3"/>
            <w:vAlign w:val="center"/>
          </w:tcPr>
          <w:p w:rsidR="000A0ED8" w:rsidRPr="000A0ED8" w:rsidRDefault="002E3FC2" w:rsidP="002E3FC2">
            <w:pPr>
              <w:spacing w:line="360" w:lineRule="auto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专业名称</w:t>
            </w:r>
            <w:r w:rsidR="000A0ED8" w:rsidRPr="000A0ED8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:</w:t>
            </w:r>
          </w:p>
        </w:tc>
      </w:tr>
      <w:tr w:rsidR="000A0ED8" w:rsidRPr="00E95DC3" w:rsidTr="002E3FC2">
        <w:trPr>
          <w:trHeight w:val="700"/>
          <w:jc w:val="center"/>
        </w:trPr>
        <w:tc>
          <w:tcPr>
            <w:tcW w:w="8732" w:type="dxa"/>
            <w:gridSpan w:val="3"/>
            <w:vAlign w:val="center"/>
          </w:tcPr>
          <w:p w:rsidR="000A0ED8" w:rsidRPr="000A0ED8" w:rsidRDefault="000A0ED8" w:rsidP="002E3FC2">
            <w:pPr>
              <w:spacing w:line="360" w:lineRule="auto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0A0ED8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论文题目:</w:t>
            </w:r>
          </w:p>
        </w:tc>
      </w:tr>
      <w:tr w:rsidR="000A0ED8" w:rsidRPr="00E95DC3" w:rsidTr="002817B6">
        <w:trPr>
          <w:trHeight w:val="1305"/>
          <w:jc w:val="center"/>
        </w:trPr>
        <w:tc>
          <w:tcPr>
            <w:tcW w:w="1472" w:type="dxa"/>
            <w:vAlign w:val="center"/>
          </w:tcPr>
          <w:p w:rsidR="000A0ED8" w:rsidRPr="00E95DC3" w:rsidRDefault="000A0ED8" w:rsidP="0056201D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评价指标</w:t>
            </w:r>
          </w:p>
        </w:tc>
        <w:tc>
          <w:tcPr>
            <w:tcW w:w="5970" w:type="dxa"/>
            <w:vAlign w:val="center"/>
          </w:tcPr>
          <w:p w:rsidR="000A0ED8" w:rsidRPr="00E95DC3" w:rsidRDefault="000A0ED8" w:rsidP="0056201D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评价要素</w:t>
            </w:r>
          </w:p>
        </w:tc>
        <w:tc>
          <w:tcPr>
            <w:tcW w:w="1290" w:type="dxa"/>
            <w:vAlign w:val="center"/>
          </w:tcPr>
          <w:p w:rsidR="000A0ED8" w:rsidRPr="00E95DC3" w:rsidRDefault="000A0ED8" w:rsidP="0056201D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 w:rsidRPr="00E95DC3">
              <w:rPr>
                <w:rFonts w:ascii="楷体" w:eastAsia="楷体" w:hAnsi="楷体" w:hint="eastAsia"/>
                <w:b/>
                <w:sz w:val="24"/>
              </w:rPr>
              <w:t>得分</w:t>
            </w:r>
          </w:p>
          <w:p w:rsidR="000A0ED8" w:rsidRPr="00E95DC3" w:rsidRDefault="000A0ED8" w:rsidP="0056201D">
            <w:pPr>
              <w:spacing w:beforeLines="50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(</w:t>
            </w:r>
            <w:r w:rsidRPr="00E95DC3">
              <w:rPr>
                <w:rFonts w:ascii="楷体" w:eastAsia="楷体" w:hAnsi="楷体" w:hint="eastAsia"/>
                <w:b/>
                <w:sz w:val="24"/>
              </w:rPr>
              <w:t>百分制</w:t>
            </w:r>
            <w:r>
              <w:rPr>
                <w:rFonts w:ascii="楷体" w:eastAsia="楷体" w:hAnsi="楷体" w:hint="eastAsia"/>
                <w:b/>
                <w:sz w:val="24"/>
              </w:rPr>
              <w:t>)</w:t>
            </w:r>
          </w:p>
        </w:tc>
      </w:tr>
      <w:tr w:rsidR="000A0ED8" w:rsidRPr="00406E57" w:rsidTr="000A0ED8">
        <w:trPr>
          <w:trHeight w:val="1083"/>
          <w:jc w:val="center"/>
        </w:trPr>
        <w:tc>
          <w:tcPr>
            <w:tcW w:w="1472" w:type="dxa"/>
            <w:vAlign w:val="center"/>
          </w:tcPr>
          <w:p w:rsidR="000A0ED8" w:rsidRPr="00406E57" w:rsidRDefault="000A0ED8" w:rsidP="002E3FC2">
            <w:pPr>
              <w:jc w:val="center"/>
              <w:rPr>
                <w:rFonts w:ascii="楷体" w:eastAsia="楷体" w:hAnsi="楷体"/>
                <w:szCs w:val="21"/>
              </w:rPr>
            </w:pPr>
            <w:bookmarkStart w:id="0" w:name="_GoBack" w:colFirst="1" w:colLast="1"/>
            <w:r w:rsidRPr="00406E57">
              <w:rPr>
                <w:rFonts w:ascii="楷体" w:eastAsia="楷体" w:hAnsi="楷体" w:hint="eastAsia"/>
                <w:szCs w:val="21"/>
              </w:rPr>
              <w:t>选题</w:t>
            </w:r>
          </w:p>
        </w:tc>
        <w:tc>
          <w:tcPr>
            <w:tcW w:w="5970" w:type="dxa"/>
            <w:vAlign w:val="center"/>
          </w:tcPr>
          <w:p w:rsidR="002E3FC2" w:rsidRPr="002E3FC2" w:rsidRDefault="002E3FC2" w:rsidP="002E3FC2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选题的理论意义或实用价值；具有新意和开创性。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0A0ED8">
        <w:trPr>
          <w:trHeight w:val="844"/>
          <w:jc w:val="center"/>
        </w:trPr>
        <w:tc>
          <w:tcPr>
            <w:tcW w:w="1472" w:type="dxa"/>
            <w:vAlign w:val="center"/>
          </w:tcPr>
          <w:p w:rsidR="000A0ED8" w:rsidRPr="00406E57" w:rsidRDefault="002E3FC2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创新性</w:t>
            </w:r>
          </w:p>
        </w:tc>
        <w:tc>
          <w:tcPr>
            <w:tcW w:w="5970" w:type="dxa"/>
            <w:vAlign w:val="center"/>
          </w:tcPr>
          <w:p w:rsidR="000A0ED8" w:rsidRPr="00406E57" w:rsidRDefault="002E3FC2" w:rsidP="002817B6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在理论或方法上运用新视角、新方法进行探究研究，有独到的见解。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192"/>
          <w:jc w:val="center"/>
        </w:trPr>
        <w:tc>
          <w:tcPr>
            <w:tcW w:w="1472" w:type="dxa"/>
            <w:vAlign w:val="center"/>
          </w:tcPr>
          <w:p w:rsidR="000A0ED8" w:rsidRPr="00406E57" w:rsidRDefault="002E3FC2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学术性</w:t>
            </w:r>
          </w:p>
        </w:tc>
        <w:tc>
          <w:tcPr>
            <w:tcW w:w="5970" w:type="dxa"/>
            <w:vAlign w:val="center"/>
          </w:tcPr>
          <w:p w:rsidR="000A0ED8" w:rsidRPr="00406E57" w:rsidRDefault="002E3FC2" w:rsidP="002817B6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论文的学术意义；研究难度；工作量。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436"/>
          <w:jc w:val="center"/>
        </w:trPr>
        <w:tc>
          <w:tcPr>
            <w:tcW w:w="1472" w:type="dxa"/>
            <w:vAlign w:val="center"/>
          </w:tcPr>
          <w:p w:rsidR="000A0ED8" w:rsidRPr="00406E57" w:rsidRDefault="002E3FC2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应用性</w:t>
            </w:r>
          </w:p>
        </w:tc>
        <w:tc>
          <w:tcPr>
            <w:tcW w:w="5970" w:type="dxa"/>
            <w:vAlign w:val="center"/>
          </w:tcPr>
          <w:p w:rsidR="000A0ED8" w:rsidRPr="00406E57" w:rsidRDefault="002E3FC2" w:rsidP="002817B6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论文的社会效益；或经济效益；或在理论研究中的应用价值。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ED8" w:rsidRPr="00406E57" w:rsidTr="002817B6">
        <w:trPr>
          <w:trHeight w:val="1120"/>
          <w:jc w:val="center"/>
        </w:trPr>
        <w:tc>
          <w:tcPr>
            <w:tcW w:w="1472" w:type="dxa"/>
            <w:vAlign w:val="center"/>
          </w:tcPr>
          <w:p w:rsidR="000A0ED8" w:rsidRPr="00406E57" w:rsidRDefault="002E3FC2" w:rsidP="002817B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准确性</w:t>
            </w:r>
          </w:p>
        </w:tc>
        <w:tc>
          <w:tcPr>
            <w:tcW w:w="5970" w:type="dxa"/>
            <w:vAlign w:val="center"/>
          </w:tcPr>
          <w:p w:rsidR="000A0ED8" w:rsidRPr="00406E57" w:rsidRDefault="002E3FC2" w:rsidP="002817B6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资料引证、作者论证、文字、图标的准确和规范。</w:t>
            </w:r>
          </w:p>
        </w:tc>
        <w:tc>
          <w:tcPr>
            <w:tcW w:w="1290" w:type="dxa"/>
            <w:vAlign w:val="center"/>
          </w:tcPr>
          <w:p w:rsidR="000A0ED8" w:rsidRPr="00406E57" w:rsidRDefault="000A0ED8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B0F93" w:rsidRPr="00406E57" w:rsidTr="00E90363">
        <w:trPr>
          <w:trHeight w:val="1120"/>
          <w:jc w:val="center"/>
        </w:trPr>
        <w:tc>
          <w:tcPr>
            <w:tcW w:w="7442" w:type="dxa"/>
            <w:gridSpan w:val="2"/>
            <w:vAlign w:val="center"/>
          </w:tcPr>
          <w:p w:rsidR="006B0F93" w:rsidRPr="006B0F93" w:rsidRDefault="006B0F93" w:rsidP="006B0F93">
            <w:pPr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6B0F93">
              <w:rPr>
                <w:rFonts w:ascii="楷体" w:eastAsia="楷体" w:hAnsi="楷体" w:hint="eastAsia"/>
                <w:b/>
                <w:sz w:val="32"/>
                <w:szCs w:val="32"/>
              </w:rPr>
              <w:t>综合得分（</w:t>
            </w:r>
            <w:r w:rsidR="0056201D">
              <w:rPr>
                <w:rFonts w:ascii="楷体" w:eastAsia="楷体" w:hAnsi="楷体" w:hint="eastAsia"/>
                <w:b/>
                <w:sz w:val="32"/>
                <w:szCs w:val="32"/>
              </w:rPr>
              <w:t>以上五项平均分</w:t>
            </w:r>
            <w:r w:rsidRPr="006B0F93"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290" w:type="dxa"/>
            <w:vAlign w:val="center"/>
          </w:tcPr>
          <w:p w:rsidR="006B0F93" w:rsidRPr="00406E57" w:rsidRDefault="006B0F93" w:rsidP="0056201D">
            <w:pPr>
              <w:spacing w:beforeLines="50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bookmarkEnd w:id="0"/>
    <w:p w:rsidR="000A0ED8" w:rsidRPr="00406E57" w:rsidRDefault="000A0ED8" w:rsidP="0056201D">
      <w:pPr>
        <w:tabs>
          <w:tab w:val="left" w:pos="426"/>
          <w:tab w:val="left" w:pos="851"/>
        </w:tabs>
        <w:spacing w:beforeLines="100"/>
        <w:jc w:val="left"/>
        <w:rPr>
          <w:rFonts w:ascii="宋体" w:hAnsi="宋体"/>
          <w:b/>
          <w:szCs w:val="21"/>
        </w:rPr>
      </w:pPr>
      <w:r w:rsidRPr="00406E57">
        <w:rPr>
          <w:rFonts w:ascii="宋体" w:hAnsi="宋体" w:hint="eastAsia"/>
          <w:b/>
          <w:szCs w:val="21"/>
        </w:rPr>
        <w:t>注：</w:t>
      </w:r>
      <w:r w:rsidRPr="00406E57">
        <w:rPr>
          <w:rFonts w:ascii="宋体" w:hAnsi="宋体" w:hint="eastAsia"/>
          <w:szCs w:val="21"/>
        </w:rPr>
        <w:t>根据我校相关规定：</w:t>
      </w:r>
    </w:p>
    <w:p w:rsidR="000A0ED8" w:rsidRPr="00406E57" w:rsidRDefault="000A0ED8" w:rsidP="000A0ED8">
      <w:pPr>
        <w:tabs>
          <w:tab w:val="num" w:pos="360"/>
          <w:tab w:val="num" w:pos="900"/>
        </w:tabs>
        <w:spacing w:line="400" w:lineRule="exact"/>
        <w:ind w:firstLineChars="200" w:firstLine="420"/>
        <w:rPr>
          <w:rFonts w:ascii="宋体" w:hAnsi="宋体"/>
          <w:spacing w:val="4"/>
          <w:szCs w:val="21"/>
        </w:rPr>
      </w:pPr>
      <w:r w:rsidRPr="00406E57">
        <w:rPr>
          <w:rFonts w:ascii="宋体" w:hAnsi="宋体" w:hint="eastAsia"/>
          <w:szCs w:val="21"/>
        </w:rPr>
        <w:t>(1)</w:t>
      </w:r>
      <w:r w:rsidRPr="00406E57">
        <w:rPr>
          <w:rFonts w:ascii="宋体" w:hAnsi="宋体" w:hint="eastAsia"/>
          <w:spacing w:val="4"/>
          <w:szCs w:val="21"/>
        </w:rPr>
        <w:t>评阅书中出现以下任一情况的，界定为“存在异议”：①“对学位论文</w:t>
      </w:r>
      <w:r w:rsidR="006B0F93">
        <w:rPr>
          <w:rFonts w:ascii="宋体" w:hAnsi="宋体" w:hint="eastAsia"/>
          <w:spacing w:val="4"/>
          <w:szCs w:val="21"/>
        </w:rPr>
        <w:t>学术水平的</w:t>
      </w:r>
      <w:r w:rsidRPr="00406E57">
        <w:rPr>
          <w:rFonts w:ascii="宋体" w:hAnsi="宋体" w:hint="eastAsia"/>
          <w:spacing w:val="4"/>
          <w:szCs w:val="21"/>
        </w:rPr>
        <w:t>评价”为“差”</w:t>
      </w:r>
      <w:r w:rsidR="006B0F93">
        <w:rPr>
          <w:rFonts w:ascii="宋体" w:hAnsi="宋体" w:hint="eastAsia"/>
          <w:spacing w:val="4"/>
          <w:szCs w:val="21"/>
        </w:rPr>
        <w:t>，即综合得分低于60分</w:t>
      </w:r>
      <w:r w:rsidRPr="00406E57">
        <w:rPr>
          <w:rFonts w:ascii="宋体" w:hAnsi="宋体" w:hint="eastAsia"/>
          <w:spacing w:val="4"/>
          <w:szCs w:val="21"/>
        </w:rPr>
        <w:t>；②“是否同意该生参加学位论文答辩”的结论为“须作重大修改，重新送审通过后答辩”或“不同意”；③评价表中有任何一项评价指标</w:t>
      </w:r>
      <w:r w:rsidRPr="00406E57">
        <w:rPr>
          <w:rFonts w:ascii="宋体" w:hAnsi="宋体"/>
          <w:spacing w:val="4"/>
          <w:szCs w:val="21"/>
        </w:rPr>
        <w:t>低于60分</w:t>
      </w:r>
      <w:r w:rsidRPr="00406E57">
        <w:rPr>
          <w:rFonts w:ascii="宋体" w:hAnsi="宋体" w:hint="eastAsia"/>
          <w:spacing w:val="4"/>
          <w:szCs w:val="21"/>
        </w:rPr>
        <w:t>。</w:t>
      </w:r>
      <w:r w:rsidR="0011061D">
        <w:rPr>
          <w:rFonts w:ascii="宋体" w:hAnsi="宋体"/>
          <w:spacing w:val="4"/>
          <w:szCs w:val="21"/>
        </w:rPr>
        <w:fldChar w:fldCharType="begin"/>
      </w:r>
      <w:r w:rsidR="006B0F93">
        <w:rPr>
          <w:rFonts w:ascii="宋体" w:hAnsi="宋体"/>
          <w:spacing w:val="4"/>
          <w:szCs w:val="21"/>
        </w:rPr>
        <w:instrText xml:space="preserve"> </w:instrText>
      </w:r>
      <w:r w:rsidR="006B0F93">
        <w:rPr>
          <w:rFonts w:ascii="宋体" w:hAnsi="宋体" w:hint="eastAsia"/>
          <w:spacing w:val="4"/>
          <w:szCs w:val="21"/>
        </w:rPr>
        <w:instrText>= 4 \* GB3</w:instrText>
      </w:r>
      <w:r w:rsidR="006B0F93">
        <w:rPr>
          <w:rFonts w:ascii="宋体" w:hAnsi="宋体"/>
          <w:spacing w:val="4"/>
          <w:szCs w:val="21"/>
        </w:rPr>
        <w:instrText xml:space="preserve"> </w:instrText>
      </w:r>
      <w:r w:rsidR="0011061D">
        <w:rPr>
          <w:rFonts w:ascii="宋体" w:hAnsi="宋体"/>
          <w:spacing w:val="4"/>
          <w:szCs w:val="21"/>
        </w:rPr>
        <w:fldChar w:fldCharType="separate"/>
      </w:r>
      <w:r w:rsidR="006B0F93">
        <w:rPr>
          <w:rFonts w:ascii="宋体" w:hAnsi="宋体" w:hint="eastAsia"/>
          <w:noProof/>
          <w:spacing w:val="4"/>
          <w:szCs w:val="21"/>
        </w:rPr>
        <w:t>④</w:t>
      </w:r>
      <w:r w:rsidR="0011061D">
        <w:rPr>
          <w:rFonts w:ascii="宋体" w:hAnsi="宋体"/>
          <w:spacing w:val="4"/>
          <w:szCs w:val="21"/>
        </w:rPr>
        <w:fldChar w:fldCharType="end"/>
      </w:r>
      <w:r w:rsidR="006B0F93">
        <w:rPr>
          <w:rFonts w:ascii="宋体" w:hAnsi="宋体" w:hint="eastAsia"/>
          <w:spacing w:val="4"/>
          <w:szCs w:val="21"/>
        </w:rPr>
        <w:t>违反学术道德规定。</w:t>
      </w:r>
    </w:p>
    <w:p w:rsidR="000A0ED8" w:rsidRPr="00EC4D7E" w:rsidRDefault="000A0ED8" w:rsidP="0056201D">
      <w:pPr>
        <w:tabs>
          <w:tab w:val="left" w:pos="426"/>
          <w:tab w:val="left" w:pos="851"/>
        </w:tabs>
        <w:spacing w:beforeLines="50"/>
        <w:ind w:firstLineChars="200" w:firstLine="436"/>
        <w:jc w:val="left"/>
        <w:rPr>
          <w:rFonts w:ascii="宋体" w:hAnsi="宋体"/>
          <w:spacing w:val="4"/>
          <w:sz w:val="24"/>
          <w:szCs w:val="24"/>
        </w:rPr>
      </w:pPr>
      <w:r w:rsidRPr="00406E57">
        <w:rPr>
          <w:rFonts w:ascii="宋体" w:hAnsi="宋体" w:hint="eastAsia"/>
          <w:spacing w:val="4"/>
          <w:szCs w:val="21"/>
        </w:rPr>
        <w:t>(2)异议论文至少修改3个月，重新送审通过后方可答辩。</w:t>
      </w:r>
    </w:p>
    <w:tbl>
      <w:tblPr>
        <w:tblW w:w="9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160"/>
      </w:tblGrid>
      <w:tr w:rsidR="00F563D4" w:rsidRPr="006B4D0D" w:rsidTr="002A7F44">
        <w:trPr>
          <w:cantSplit/>
          <w:trHeight w:val="13021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评阅人对学位论文的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总体评阅意见</w:t>
            </w: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  <w:r w:rsidRPr="006E1420">
              <w:rPr>
                <w:rFonts w:ascii="华文楷体" w:eastAsia="华文楷体" w:hAnsi="华文楷体" w:hint="eastAsia"/>
                <w:sz w:val="24"/>
              </w:rPr>
              <w:t>（</w:t>
            </w:r>
            <w:r>
              <w:rPr>
                <w:rFonts w:ascii="华文楷体" w:eastAsia="华文楷体" w:hAnsi="华文楷体" w:hint="eastAsia"/>
                <w:sz w:val="24"/>
              </w:rPr>
              <w:t>请根据评价表中各项评价指标写出详细评语，论文若涉及学术不端行为请务必指出）</w:t>
            </w:r>
          </w:p>
        </w:tc>
      </w:tr>
    </w:tbl>
    <w:p w:rsidR="00F563D4" w:rsidRPr="00086B45" w:rsidRDefault="00F563D4" w:rsidP="0056201D">
      <w:pPr>
        <w:spacing w:beforeLines="50"/>
        <w:jc w:val="center"/>
        <w:rPr>
          <w:rFonts w:ascii="华文楷体" w:eastAsia="华文楷体" w:hAnsi="华文楷体"/>
        </w:rPr>
      </w:pPr>
      <w:r w:rsidRPr="006B4D0D">
        <w:rPr>
          <w:rFonts w:ascii="华文楷体" w:eastAsia="华文楷体" w:hAnsi="华文楷体" w:hint="eastAsia"/>
        </w:rPr>
        <w:t>（不够填写，可另附页）</w:t>
      </w:r>
    </w:p>
    <w:p w:rsidR="00F563D4" w:rsidRPr="006B4D0D" w:rsidRDefault="00F563D4" w:rsidP="0056201D">
      <w:pPr>
        <w:spacing w:beforeLines="50"/>
        <w:jc w:val="center"/>
        <w:rPr>
          <w:rFonts w:ascii="华文楷体" w:eastAsia="华文楷体" w:hAnsi="华文楷体"/>
        </w:rPr>
      </w:pPr>
    </w:p>
    <w:tbl>
      <w:tblPr>
        <w:tblW w:w="920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/>
      </w:tblPr>
      <w:tblGrid>
        <w:gridCol w:w="9200"/>
      </w:tblGrid>
      <w:tr w:rsidR="00F563D4" w:rsidRPr="006B4D0D" w:rsidTr="002A7F44">
        <w:trPr>
          <w:cantSplit/>
          <w:trHeight w:val="9283"/>
        </w:trPr>
        <w:tc>
          <w:tcPr>
            <w:tcW w:w="9200" w:type="dxa"/>
            <w:shd w:val="clear" w:color="auto" w:fill="auto"/>
          </w:tcPr>
          <w:p w:rsidR="00F563D4" w:rsidRPr="006B4D0D" w:rsidRDefault="00F563D4" w:rsidP="0056201D">
            <w:pPr>
              <w:spacing w:beforeLines="5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bCs/>
                <w:sz w:val="24"/>
              </w:rPr>
              <w:lastRenderedPageBreak/>
              <w:t>请评阅人指出学位论文的不足之处，并提出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修改</w:t>
            </w:r>
            <w:r w:rsidRPr="006B4D0D">
              <w:rPr>
                <w:rFonts w:ascii="华文楷体" w:eastAsia="华文楷体" w:hAnsi="华文楷体" w:hint="eastAsia"/>
                <w:b/>
                <w:bCs/>
                <w:sz w:val="24"/>
              </w:rPr>
              <w:t>建议：</w:t>
            </w:r>
            <w:r w:rsidRPr="00416136">
              <w:rPr>
                <w:rFonts w:ascii="华文楷体" w:eastAsia="华文楷体" w:hAnsi="华文楷体" w:hint="eastAsia"/>
                <w:sz w:val="24"/>
              </w:rPr>
              <w:t>（意见为</w:t>
            </w:r>
            <w:r>
              <w:rPr>
                <w:rFonts w:ascii="华文楷体" w:eastAsia="华文楷体" w:hAnsi="华文楷体" w:hint="eastAsia"/>
                <w:sz w:val="24"/>
              </w:rPr>
              <w:t>须作重大修改或不同意答辩的，烦请详细说明）</w:t>
            </w:r>
          </w:p>
          <w:p w:rsidR="00F563D4" w:rsidRPr="0095586A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F563D4" w:rsidRDefault="00F563D4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9456B3" w:rsidRDefault="009456B3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9456B3" w:rsidRDefault="009456B3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9456B3" w:rsidRDefault="009456B3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9456B3" w:rsidRDefault="009456B3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  <w:p w:rsidR="009456B3" w:rsidRPr="006B4D0D" w:rsidRDefault="009456B3" w:rsidP="0056201D">
            <w:pPr>
              <w:spacing w:beforeLines="40" w:afterLines="40"/>
              <w:rPr>
                <w:rFonts w:ascii="华文楷体" w:eastAsia="华文楷体" w:hAnsi="华文楷体"/>
                <w:b/>
                <w:bCs/>
                <w:sz w:val="24"/>
              </w:rPr>
            </w:pPr>
          </w:p>
        </w:tc>
      </w:tr>
      <w:tr w:rsidR="00F563D4" w:rsidRPr="006B4D0D" w:rsidTr="002A7F44">
        <w:trPr>
          <w:cantSplit/>
          <w:trHeight w:val="645"/>
        </w:trPr>
        <w:tc>
          <w:tcPr>
            <w:tcW w:w="9200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  <w:b/>
              </w:rPr>
              <w:t>对该学位论文学术水平的评价</w:t>
            </w:r>
            <w:r w:rsidRPr="006B4D0D">
              <w:rPr>
                <w:rFonts w:ascii="华文楷体" w:eastAsia="华文楷体" w:hAnsi="华文楷体" w:hint="eastAsia"/>
              </w:rPr>
              <w:t>（请打‘√’）</w:t>
            </w:r>
          </w:p>
          <w:p w:rsidR="00F563D4" w:rsidRPr="009456B3" w:rsidRDefault="00F563D4" w:rsidP="0056201D">
            <w:pPr>
              <w:pStyle w:val="a9"/>
              <w:numPr>
                <w:ilvl w:val="0"/>
                <w:numId w:val="2"/>
              </w:numPr>
              <w:spacing w:beforeLines="40" w:afterLines="40"/>
              <w:ind w:firstLineChars="0"/>
              <w:rPr>
                <w:rFonts w:ascii="华文楷体" w:eastAsia="华文楷体" w:hAnsi="华文楷体"/>
              </w:rPr>
            </w:pPr>
            <w:r w:rsidRPr="009456B3">
              <w:rPr>
                <w:rFonts w:ascii="华文楷体" w:eastAsia="华文楷体" w:hAnsi="华文楷体" w:hint="eastAsia"/>
              </w:rPr>
              <w:t>优秀</w:t>
            </w:r>
            <w:r w:rsidR="006B0F93" w:rsidRPr="009456B3">
              <w:rPr>
                <w:rFonts w:ascii="华文楷体" w:eastAsia="华文楷体" w:hAnsi="华文楷体" w:hint="eastAsia"/>
              </w:rPr>
              <w:t>100-90</w:t>
            </w:r>
            <w:r w:rsidRPr="009456B3">
              <w:rPr>
                <w:rFonts w:ascii="华文楷体" w:eastAsia="华文楷体" w:hAnsi="华文楷体" w:hint="eastAsia"/>
              </w:rPr>
              <w:t>（  ）；  B.良好</w:t>
            </w:r>
            <w:r w:rsidR="006B0F93" w:rsidRPr="009456B3">
              <w:rPr>
                <w:rFonts w:ascii="华文楷体" w:eastAsia="华文楷体" w:hAnsi="华文楷体" w:hint="eastAsia"/>
              </w:rPr>
              <w:t>89-75</w:t>
            </w:r>
            <w:r w:rsidRPr="009456B3">
              <w:rPr>
                <w:rFonts w:ascii="华文楷体" w:eastAsia="华文楷体" w:hAnsi="华文楷体" w:hint="eastAsia"/>
              </w:rPr>
              <w:t>（  ）； C.一般</w:t>
            </w:r>
            <w:r w:rsidR="006B0F93" w:rsidRPr="009456B3">
              <w:rPr>
                <w:rFonts w:ascii="华文楷体" w:eastAsia="华文楷体" w:hAnsi="华文楷体" w:hint="eastAsia"/>
              </w:rPr>
              <w:t>74-60</w:t>
            </w:r>
            <w:r w:rsidRPr="009456B3">
              <w:rPr>
                <w:rFonts w:ascii="华文楷体" w:eastAsia="华文楷体" w:hAnsi="华文楷体" w:hint="eastAsia"/>
              </w:rPr>
              <w:t>（  ）； D.</w:t>
            </w:r>
            <w:r w:rsidR="006B0F93" w:rsidRPr="009456B3">
              <w:rPr>
                <w:rFonts w:ascii="华文楷体" w:eastAsia="华文楷体" w:hAnsi="华文楷体" w:hint="eastAsia"/>
              </w:rPr>
              <w:t>60-0</w:t>
            </w:r>
            <w:r w:rsidRPr="009456B3">
              <w:rPr>
                <w:rFonts w:ascii="华文楷体" w:eastAsia="华文楷体" w:hAnsi="华文楷体" w:hint="eastAsia"/>
              </w:rPr>
              <w:t>差（  ）</w:t>
            </w:r>
          </w:p>
          <w:p w:rsidR="009456B3" w:rsidRPr="009456B3" w:rsidRDefault="009456B3" w:rsidP="0056201D">
            <w:pPr>
              <w:spacing w:beforeLines="40" w:afterLines="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注：请与综合得分相对应。</w:t>
            </w:r>
          </w:p>
        </w:tc>
      </w:tr>
      <w:tr w:rsidR="00F563D4" w:rsidRPr="006B4D0D" w:rsidTr="002A7F44">
        <w:trPr>
          <w:cantSplit/>
          <w:trHeight w:val="645"/>
        </w:trPr>
        <w:tc>
          <w:tcPr>
            <w:tcW w:w="9200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  <w:b/>
              </w:rPr>
              <w:t>是否同意该生参加学位论文答辩</w:t>
            </w:r>
            <w:r w:rsidRPr="006B4D0D">
              <w:rPr>
                <w:rFonts w:ascii="华文楷体" w:eastAsia="华文楷体" w:hAnsi="华文楷体" w:hint="eastAsia"/>
              </w:rPr>
              <w:t>（请打‘√’）</w:t>
            </w:r>
          </w:p>
          <w:p w:rsidR="00F563D4" w:rsidRDefault="00F563D4" w:rsidP="0056201D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A.同意（  ）；</w:t>
            </w:r>
            <w:r>
              <w:rPr>
                <w:rFonts w:ascii="华文楷体" w:eastAsia="华文楷体" w:hAnsi="华文楷体" w:hint="eastAsia"/>
              </w:rPr>
              <w:t xml:space="preserve">                                    </w:t>
            </w:r>
            <w:r w:rsidRPr="006B4D0D">
              <w:rPr>
                <w:rFonts w:ascii="华文楷体" w:eastAsia="华文楷体" w:hAnsi="华文楷体" w:hint="eastAsia"/>
              </w:rPr>
              <w:t>B.基本同意，略作修改后答辩（  ）；</w:t>
            </w:r>
          </w:p>
          <w:p w:rsidR="00F563D4" w:rsidRPr="006B4D0D" w:rsidRDefault="00F563D4" w:rsidP="0056201D">
            <w:pPr>
              <w:spacing w:beforeLines="40" w:afterLines="4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C.</w:t>
            </w:r>
            <w:r>
              <w:rPr>
                <w:rFonts w:ascii="华文楷体" w:eastAsia="华文楷体" w:hAnsi="华文楷体" w:hint="eastAsia"/>
              </w:rPr>
              <w:t>须</w:t>
            </w:r>
            <w:r w:rsidRPr="006B4D0D">
              <w:rPr>
                <w:rFonts w:ascii="华文楷体" w:eastAsia="华文楷体" w:hAnsi="华文楷体" w:hint="eastAsia"/>
              </w:rPr>
              <w:t>作重大修改</w:t>
            </w:r>
            <w:r>
              <w:rPr>
                <w:rFonts w:ascii="华文楷体" w:eastAsia="华文楷体" w:hAnsi="华文楷体" w:hint="eastAsia"/>
              </w:rPr>
              <w:t>，重新送审通过</w:t>
            </w:r>
            <w:r w:rsidRPr="006B4D0D">
              <w:rPr>
                <w:rFonts w:ascii="华文楷体" w:eastAsia="华文楷体" w:hAnsi="华文楷体" w:hint="eastAsia"/>
              </w:rPr>
              <w:t>后答辩（  ）；</w:t>
            </w:r>
            <w:r>
              <w:rPr>
                <w:rFonts w:ascii="华文楷体" w:eastAsia="华文楷体" w:hAnsi="华文楷体" w:hint="eastAsia"/>
              </w:rPr>
              <w:t xml:space="preserve">        </w:t>
            </w:r>
            <w:r w:rsidRPr="006B4D0D">
              <w:rPr>
                <w:rFonts w:ascii="华文楷体" w:eastAsia="华文楷体" w:hAnsi="华文楷体" w:hint="eastAsia"/>
              </w:rPr>
              <w:t>D.不同意（  ）</w:t>
            </w:r>
          </w:p>
        </w:tc>
      </w:tr>
    </w:tbl>
    <w:p w:rsidR="00F563D4" w:rsidRPr="006B4D0D" w:rsidRDefault="00F563D4" w:rsidP="0056201D">
      <w:pPr>
        <w:spacing w:beforeLines="50"/>
        <w:jc w:val="center"/>
        <w:rPr>
          <w:rFonts w:ascii="华文楷体" w:eastAsia="华文楷体" w:hAnsi="华文楷体"/>
        </w:rPr>
      </w:pPr>
      <w:r w:rsidRPr="006B4D0D">
        <w:rPr>
          <w:rFonts w:ascii="华文楷体" w:eastAsia="华文楷体" w:hAnsi="华文楷体" w:hint="eastAsia"/>
        </w:rPr>
        <w:t>（不够填写，可另附页）</w:t>
      </w:r>
    </w:p>
    <w:p w:rsidR="00F563D4" w:rsidRPr="006B4D0D" w:rsidRDefault="00F563D4" w:rsidP="0056201D">
      <w:pPr>
        <w:spacing w:beforeLines="50" w:line="360" w:lineRule="auto"/>
        <w:jc w:val="center"/>
        <w:rPr>
          <w:rFonts w:ascii="华文楷体" w:eastAsia="华文楷体" w:hAnsi="华文楷体"/>
        </w:rPr>
      </w:pPr>
    </w:p>
    <w:tbl>
      <w:tblPr>
        <w:tblW w:w="8709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/>
      </w:tblPr>
      <w:tblGrid>
        <w:gridCol w:w="1163"/>
        <w:gridCol w:w="4481"/>
        <w:gridCol w:w="1250"/>
        <w:gridCol w:w="1815"/>
      </w:tblGrid>
      <w:tr w:rsidR="00F563D4" w:rsidRPr="006B4D0D" w:rsidTr="002A7F44">
        <w:trPr>
          <w:cantSplit/>
          <w:trHeight w:val="1811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100" w:line="360" w:lineRule="auto"/>
              <w:jc w:val="center"/>
              <w:rPr>
                <w:rFonts w:ascii="华文楷体" w:eastAsia="华文楷体" w:hAnsi="华文楷体"/>
                <w:b/>
                <w:bCs/>
                <w:spacing w:val="30"/>
                <w:sz w:val="30"/>
              </w:rPr>
            </w:pPr>
            <w:r w:rsidRPr="006B4D0D">
              <w:rPr>
                <w:rFonts w:ascii="华文楷体" w:eastAsia="华文楷体" w:hAnsi="华文楷体" w:hint="eastAsia"/>
                <w:b/>
                <w:bCs/>
                <w:spacing w:val="30"/>
                <w:sz w:val="30"/>
              </w:rPr>
              <w:lastRenderedPageBreak/>
              <w:t>评阅人信息</w:t>
            </w:r>
          </w:p>
          <w:p w:rsidR="00F563D4" w:rsidRPr="00A627BF" w:rsidRDefault="00F563D4" w:rsidP="0056201D">
            <w:pPr>
              <w:spacing w:beforeLines="5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  <w:bCs/>
                <w:spacing w:val="30"/>
                <w:sz w:val="24"/>
                <w:szCs w:val="24"/>
              </w:rPr>
              <w:t>（</w:t>
            </w:r>
            <w:r w:rsidRPr="00A627B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由评阅人填写</w:t>
            </w:r>
            <w:r>
              <w:rPr>
                <w:rFonts w:ascii="华文楷体" w:eastAsia="华文楷体" w:hAnsi="华文楷体" w:hint="eastAsia"/>
                <w:bCs/>
                <w:spacing w:val="30"/>
                <w:sz w:val="24"/>
                <w:szCs w:val="24"/>
              </w:rPr>
              <w:t>）</w:t>
            </w:r>
          </w:p>
        </w:tc>
      </w:tr>
      <w:tr w:rsidR="00F563D4" w:rsidRPr="006B4D0D" w:rsidTr="002A7F44">
        <w:trPr>
          <w:cantSplit/>
          <w:trHeight w:val="1143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工作单位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职   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</w:tr>
      <w:tr w:rsidR="00F563D4" w:rsidRPr="006B4D0D" w:rsidTr="002A7F44">
        <w:trPr>
          <w:cantSplit/>
          <w:trHeight w:val="1172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学科专长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导师类别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博导（  ）</w:t>
            </w:r>
          </w:p>
          <w:p w:rsidR="00F563D4" w:rsidRPr="006B4D0D" w:rsidRDefault="00F563D4" w:rsidP="0056201D">
            <w:pPr>
              <w:spacing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硕导（  ）</w:t>
            </w:r>
          </w:p>
        </w:tc>
      </w:tr>
      <w:tr w:rsidR="00F563D4" w:rsidRPr="006B4D0D" w:rsidTr="002A7F44">
        <w:trPr>
          <w:cantSplit/>
          <w:trHeight w:val="1209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397A23">
              <w:rPr>
                <w:rFonts w:ascii="华文楷体" w:eastAsia="华文楷体" w:hAnsi="华文楷体" w:hint="eastAsia"/>
              </w:rPr>
              <w:t>电子邮箱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联系电话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40" w:afterLines="40"/>
              <w:jc w:val="center"/>
              <w:rPr>
                <w:rFonts w:ascii="华文楷体" w:eastAsia="华文楷体" w:hAnsi="华文楷体"/>
              </w:rPr>
            </w:pPr>
          </w:p>
        </w:tc>
      </w:tr>
      <w:tr w:rsidR="00F563D4" w:rsidRPr="006B4D0D" w:rsidTr="002A7F44">
        <w:trPr>
          <w:cantSplit/>
          <w:trHeight w:val="1268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Pr="006B4D0D" w:rsidRDefault="00F563D4" w:rsidP="0056201D">
            <w:pPr>
              <w:spacing w:beforeLines="50" w:line="360" w:lineRule="auto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对学位论文所涉及</w:t>
            </w:r>
            <w:r>
              <w:rPr>
                <w:rFonts w:ascii="华文楷体" w:eastAsia="华文楷体" w:hAnsi="华文楷体" w:hint="eastAsia"/>
              </w:rPr>
              <w:t>领域</w:t>
            </w:r>
            <w:r w:rsidRPr="006B4D0D">
              <w:rPr>
                <w:rFonts w:ascii="华文楷体" w:eastAsia="华文楷体" w:hAnsi="华文楷体" w:hint="eastAsia"/>
              </w:rPr>
              <w:t>的熟悉程度（请打‘√’）：</w:t>
            </w:r>
          </w:p>
          <w:p w:rsidR="00F563D4" w:rsidRPr="006B4D0D" w:rsidRDefault="00F563D4" w:rsidP="0056201D">
            <w:pPr>
              <w:spacing w:beforeLines="50" w:line="360" w:lineRule="auto"/>
              <w:ind w:firstLineChars="900" w:firstLine="189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A.很熟悉（   ）；B.比较熟悉（  ）；C.不够熟悉（  ）</w:t>
            </w:r>
          </w:p>
        </w:tc>
      </w:tr>
      <w:tr w:rsidR="00F563D4" w:rsidRPr="006B4D0D" w:rsidTr="002A7F44">
        <w:trPr>
          <w:cantSplit/>
          <w:trHeight w:val="1274"/>
          <w:jc w:val="center"/>
        </w:trPr>
        <w:tc>
          <w:tcPr>
            <w:tcW w:w="8709" w:type="dxa"/>
            <w:gridSpan w:val="4"/>
            <w:shd w:val="clear" w:color="auto" w:fill="auto"/>
            <w:vAlign w:val="center"/>
          </w:tcPr>
          <w:p w:rsidR="00F563D4" w:rsidRDefault="00F563D4" w:rsidP="0056201D">
            <w:pPr>
              <w:spacing w:beforeLines="50" w:line="360" w:lineRule="auto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是否指导</w:t>
            </w:r>
            <w:r w:rsidR="009456B3">
              <w:rPr>
                <w:rFonts w:ascii="华文楷体" w:eastAsia="华文楷体" w:hAnsi="华文楷体" w:hint="eastAsia"/>
              </w:rPr>
              <w:t>学术</w:t>
            </w:r>
            <w:r>
              <w:rPr>
                <w:rFonts w:ascii="华文楷体" w:eastAsia="华文楷体" w:hAnsi="华文楷体" w:hint="eastAsia"/>
              </w:rPr>
              <w:t>学位论文：</w:t>
            </w:r>
          </w:p>
          <w:p w:rsidR="00F563D4" w:rsidRPr="0095586A" w:rsidRDefault="00F563D4" w:rsidP="00A73FCD">
            <w:pPr>
              <w:spacing w:line="360" w:lineRule="auto"/>
              <w:ind w:firstLineChars="900" w:firstLine="189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A.</w:t>
            </w:r>
            <w:r>
              <w:rPr>
                <w:rFonts w:ascii="华文楷体" w:eastAsia="华文楷体" w:hAnsi="华文楷体" w:hint="eastAsia"/>
              </w:rPr>
              <w:t>指导</w:t>
            </w:r>
            <w:r w:rsidRPr="006B4D0D">
              <w:rPr>
                <w:rFonts w:ascii="华文楷体" w:eastAsia="华文楷体" w:hAnsi="华文楷体" w:hint="eastAsia"/>
              </w:rPr>
              <w:t>（   ）；B.</w:t>
            </w:r>
            <w:r>
              <w:rPr>
                <w:rFonts w:ascii="华文楷体" w:eastAsia="华文楷体" w:hAnsi="华文楷体" w:hint="eastAsia"/>
              </w:rPr>
              <w:t xml:space="preserve"> 曾指导过</w:t>
            </w:r>
            <w:r w:rsidRPr="006B4D0D">
              <w:rPr>
                <w:rFonts w:ascii="华文楷体" w:eastAsia="华文楷体" w:hAnsi="华文楷体" w:hint="eastAsia"/>
              </w:rPr>
              <w:t>（  ）；C.</w:t>
            </w:r>
            <w:r>
              <w:rPr>
                <w:rFonts w:ascii="华文楷体" w:eastAsia="华文楷体" w:hAnsi="华文楷体" w:hint="eastAsia"/>
              </w:rPr>
              <w:t>不指导</w:t>
            </w:r>
            <w:r w:rsidRPr="006B4D0D">
              <w:rPr>
                <w:rFonts w:ascii="华文楷体" w:eastAsia="华文楷体" w:hAnsi="华文楷体" w:hint="eastAsia"/>
              </w:rPr>
              <w:t>（  ）</w:t>
            </w:r>
          </w:p>
        </w:tc>
      </w:tr>
      <w:tr w:rsidR="00F563D4" w:rsidRPr="006B4D0D" w:rsidTr="002A7F44">
        <w:trPr>
          <w:cantSplit/>
          <w:trHeight w:val="1679"/>
          <w:jc w:val="center"/>
        </w:trPr>
        <w:tc>
          <w:tcPr>
            <w:tcW w:w="8709" w:type="dxa"/>
            <w:gridSpan w:val="4"/>
            <w:shd w:val="clear" w:color="auto" w:fill="auto"/>
          </w:tcPr>
          <w:p w:rsidR="00F563D4" w:rsidRDefault="00F563D4" w:rsidP="0056201D">
            <w:pPr>
              <w:spacing w:beforeLines="150" w:afterLines="100"/>
              <w:rPr>
                <w:rFonts w:ascii="华文楷体" w:eastAsia="华文楷体" w:hAnsi="华文楷体"/>
              </w:rPr>
            </w:pPr>
            <w:r w:rsidRPr="006B4D0D">
              <w:rPr>
                <w:rFonts w:ascii="华文楷体" w:eastAsia="华文楷体" w:hAnsi="华文楷体" w:hint="eastAsia"/>
              </w:rPr>
              <w:t>评阅人（签名）：</w:t>
            </w:r>
          </w:p>
          <w:p w:rsidR="00F563D4" w:rsidRPr="006B4D0D" w:rsidRDefault="00F563D4" w:rsidP="0056201D">
            <w:pPr>
              <w:spacing w:beforeLines="100" w:afterLines="100"/>
              <w:ind w:firstLineChars="2900" w:firstLine="609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     </w:t>
            </w:r>
            <w:r w:rsidRPr="006B4D0D">
              <w:rPr>
                <w:rFonts w:ascii="华文楷体" w:eastAsia="华文楷体" w:hAnsi="华文楷体" w:hint="eastAsia"/>
              </w:rPr>
              <w:t xml:space="preserve"> 年   </w:t>
            </w:r>
            <w:r>
              <w:rPr>
                <w:rFonts w:ascii="华文楷体" w:eastAsia="华文楷体" w:hAnsi="华文楷体" w:hint="eastAsia"/>
              </w:rPr>
              <w:t xml:space="preserve">  </w:t>
            </w:r>
            <w:r w:rsidRPr="006B4D0D">
              <w:rPr>
                <w:rFonts w:ascii="华文楷体" w:eastAsia="华文楷体" w:hAnsi="华文楷体" w:hint="eastAsia"/>
              </w:rPr>
              <w:t xml:space="preserve">月   </w:t>
            </w:r>
            <w:r>
              <w:rPr>
                <w:rFonts w:ascii="华文楷体" w:eastAsia="华文楷体" w:hAnsi="华文楷体" w:hint="eastAsia"/>
              </w:rPr>
              <w:t xml:space="preserve">  </w:t>
            </w:r>
            <w:r w:rsidRPr="006B4D0D">
              <w:rPr>
                <w:rFonts w:ascii="华文楷体" w:eastAsia="华文楷体" w:hAnsi="华文楷体" w:hint="eastAsia"/>
              </w:rPr>
              <w:t>日</w:t>
            </w:r>
          </w:p>
        </w:tc>
      </w:tr>
    </w:tbl>
    <w:p w:rsidR="00F563D4" w:rsidRDefault="00F563D4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56201D">
      <w:pPr>
        <w:spacing w:beforeLines="50"/>
        <w:rPr>
          <w:rFonts w:ascii="华文楷体" w:eastAsia="华文楷体" w:hAnsi="华文楷体"/>
        </w:rPr>
      </w:pPr>
    </w:p>
    <w:p w:rsidR="002E3FC2" w:rsidRDefault="002E3FC2" w:rsidP="0011061D">
      <w:pPr>
        <w:spacing w:beforeLines="50"/>
        <w:rPr>
          <w:rFonts w:ascii="华文楷体" w:eastAsia="华文楷体" w:hAnsi="华文楷体"/>
        </w:rPr>
      </w:pPr>
    </w:p>
    <w:sectPr w:rsidR="002E3FC2" w:rsidSect="009456B3">
      <w:footerReference w:type="even" r:id="rId8"/>
      <w:footerReference w:type="default" r:id="rId9"/>
      <w:footerReference w:type="first" r:id="rId10"/>
      <w:pgSz w:w="11906" w:h="16838"/>
      <w:pgMar w:top="1134" w:right="1701" w:bottom="567" w:left="1701" w:header="851" w:footer="6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B1" w:rsidRDefault="004937B1">
      <w:r>
        <w:separator/>
      </w:r>
    </w:p>
  </w:endnote>
  <w:endnote w:type="continuationSeparator" w:id="1">
    <w:p w:rsidR="004937B1" w:rsidRDefault="0049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1B" w:rsidRDefault="0011061D" w:rsidP="004E06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0A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060">
      <w:rPr>
        <w:rStyle w:val="a5"/>
        <w:noProof/>
      </w:rPr>
      <w:t>1</w:t>
    </w:r>
    <w:r>
      <w:rPr>
        <w:rStyle w:val="a5"/>
      </w:rPr>
      <w:fldChar w:fldCharType="end"/>
    </w:r>
  </w:p>
  <w:p w:rsidR="00BA0A1B" w:rsidRDefault="00BA0A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440"/>
      <w:docPartObj>
        <w:docPartGallery w:val="Page Numbers (Bottom of Page)"/>
        <w:docPartUnique/>
      </w:docPartObj>
    </w:sdtPr>
    <w:sdtContent>
      <w:p w:rsidR="009358E4" w:rsidRDefault="0011061D">
        <w:pPr>
          <w:pStyle w:val="a4"/>
          <w:jc w:val="center"/>
        </w:pPr>
        <w:fldSimple w:instr=" PAGE   \* MERGEFORMAT ">
          <w:r w:rsidR="0056201D" w:rsidRPr="0056201D">
            <w:rPr>
              <w:noProof/>
              <w:lang w:val="zh-CN"/>
            </w:rPr>
            <w:t>3</w:t>
          </w:r>
        </w:fldSimple>
      </w:p>
    </w:sdtContent>
  </w:sdt>
  <w:p w:rsidR="009358E4" w:rsidRDefault="009358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439"/>
      <w:docPartObj>
        <w:docPartGallery w:val="Page Numbers (Bottom of Page)"/>
        <w:docPartUnique/>
      </w:docPartObj>
    </w:sdtPr>
    <w:sdtContent>
      <w:p w:rsidR="009358E4" w:rsidRDefault="0011061D" w:rsidP="009358E4">
        <w:pPr>
          <w:pStyle w:val="a4"/>
          <w:jc w:val="center"/>
        </w:pPr>
        <w:fldSimple w:instr=" PAGE   \* MERGEFORMAT ">
          <w:r w:rsidR="0056201D" w:rsidRPr="0056201D">
            <w:rPr>
              <w:noProof/>
              <w:lang w:val="zh-CN"/>
            </w:rPr>
            <w:t>1</w:t>
          </w:r>
        </w:fldSimple>
      </w:p>
    </w:sdtContent>
  </w:sdt>
  <w:p w:rsidR="009358E4" w:rsidRDefault="009358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B1" w:rsidRDefault="004937B1">
      <w:r>
        <w:separator/>
      </w:r>
    </w:p>
  </w:footnote>
  <w:footnote w:type="continuationSeparator" w:id="1">
    <w:p w:rsidR="004937B1" w:rsidRDefault="00493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23F"/>
    <w:multiLevelType w:val="hybridMultilevel"/>
    <w:tmpl w:val="8D30CB54"/>
    <w:lvl w:ilvl="0" w:tplc="EBD4CC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2C30C9"/>
    <w:multiLevelType w:val="hybridMultilevel"/>
    <w:tmpl w:val="A72E402C"/>
    <w:lvl w:ilvl="0" w:tplc="9D6602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15BC4"/>
    <w:rsid w:val="00012484"/>
    <w:rsid w:val="00031B47"/>
    <w:rsid w:val="00052C29"/>
    <w:rsid w:val="00070415"/>
    <w:rsid w:val="000A0ED8"/>
    <w:rsid w:val="000C21DA"/>
    <w:rsid w:val="000F2438"/>
    <w:rsid w:val="0011061D"/>
    <w:rsid w:val="0011069C"/>
    <w:rsid w:val="0011093D"/>
    <w:rsid w:val="001613C4"/>
    <w:rsid w:val="00161902"/>
    <w:rsid w:val="00177BA2"/>
    <w:rsid w:val="001A4EE5"/>
    <w:rsid w:val="001C7FAD"/>
    <w:rsid w:val="001E0DD2"/>
    <w:rsid w:val="001E683C"/>
    <w:rsid w:val="00203DA3"/>
    <w:rsid w:val="0025135A"/>
    <w:rsid w:val="00271BDC"/>
    <w:rsid w:val="0027320D"/>
    <w:rsid w:val="00287565"/>
    <w:rsid w:val="00295C3E"/>
    <w:rsid w:val="002A7F44"/>
    <w:rsid w:val="002B27A1"/>
    <w:rsid w:val="002E3FC2"/>
    <w:rsid w:val="002E49A0"/>
    <w:rsid w:val="002E6060"/>
    <w:rsid w:val="00316518"/>
    <w:rsid w:val="00357A31"/>
    <w:rsid w:val="003733F3"/>
    <w:rsid w:val="00393AB2"/>
    <w:rsid w:val="003B521F"/>
    <w:rsid w:val="003E02AC"/>
    <w:rsid w:val="003F3A0C"/>
    <w:rsid w:val="00404710"/>
    <w:rsid w:val="00404946"/>
    <w:rsid w:val="00405539"/>
    <w:rsid w:val="00406E57"/>
    <w:rsid w:val="00416136"/>
    <w:rsid w:val="00420BE0"/>
    <w:rsid w:val="004456D0"/>
    <w:rsid w:val="0046206B"/>
    <w:rsid w:val="00462B65"/>
    <w:rsid w:val="00467B65"/>
    <w:rsid w:val="0048745A"/>
    <w:rsid w:val="004937B1"/>
    <w:rsid w:val="004A3418"/>
    <w:rsid w:val="004B658D"/>
    <w:rsid w:val="004C3621"/>
    <w:rsid w:val="004C47B9"/>
    <w:rsid w:val="004C7C03"/>
    <w:rsid w:val="004D5177"/>
    <w:rsid w:val="004E0639"/>
    <w:rsid w:val="004E59DF"/>
    <w:rsid w:val="0054641F"/>
    <w:rsid w:val="0056201D"/>
    <w:rsid w:val="005D01AA"/>
    <w:rsid w:val="005E2883"/>
    <w:rsid w:val="00635C51"/>
    <w:rsid w:val="00643829"/>
    <w:rsid w:val="0064533B"/>
    <w:rsid w:val="006B0F93"/>
    <w:rsid w:val="006B4D0D"/>
    <w:rsid w:val="006E1420"/>
    <w:rsid w:val="007247C2"/>
    <w:rsid w:val="00736526"/>
    <w:rsid w:val="00791B1B"/>
    <w:rsid w:val="00796766"/>
    <w:rsid w:val="007D4EBA"/>
    <w:rsid w:val="007E20A9"/>
    <w:rsid w:val="008013A7"/>
    <w:rsid w:val="00807E15"/>
    <w:rsid w:val="00830B92"/>
    <w:rsid w:val="00844D7B"/>
    <w:rsid w:val="00851248"/>
    <w:rsid w:val="008655B1"/>
    <w:rsid w:val="0087624D"/>
    <w:rsid w:val="008B4DC8"/>
    <w:rsid w:val="008B6FA2"/>
    <w:rsid w:val="008C3569"/>
    <w:rsid w:val="008D320E"/>
    <w:rsid w:val="00915BC4"/>
    <w:rsid w:val="009207B9"/>
    <w:rsid w:val="009358E4"/>
    <w:rsid w:val="009456B3"/>
    <w:rsid w:val="009667DB"/>
    <w:rsid w:val="009B637B"/>
    <w:rsid w:val="009C647F"/>
    <w:rsid w:val="00A30EFC"/>
    <w:rsid w:val="00A36689"/>
    <w:rsid w:val="00A419FC"/>
    <w:rsid w:val="00A45924"/>
    <w:rsid w:val="00A46275"/>
    <w:rsid w:val="00A503C0"/>
    <w:rsid w:val="00A54585"/>
    <w:rsid w:val="00A6010A"/>
    <w:rsid w:val="00AB6010"/>
    <w:rsid w:val="00AD272E"/>
    <w:rsid w:val="00B0159B"/>
    <w:rsid w:val="00B1005E"/>
    <w:rsid w:val="00B252E1"/>
    <w:rsid w:val="00B61E4E"/>
    <w:rsid w:val="00BA0A1B"/>
    <w:rsid w:val="00BC10BC"/>
    <w:rsid w:val="00C0142A"/>
    <w:rsid w:val="00C10AE4"/>
    <w:rsid w:val="00C53555"/>
    <w:rsid w:val="00C56744"/>
    <w:rsid w:val="00C6310D"/>
    <w:rsid w:val="00C902AC"/>
    <w:rsid w:val="00CC4C67"/>
    <w:rsid w:val="00CE068F"/>
    <w:rsid w:val="00CE6633"/>
    <w:rsid w:val="00D0058F"/>
    <w:rsid w:val="00D260D9"/>
    <w:rsid w:val="00D30617"/>
    <w:rsid w:val="00D3720F"/>
    <w:rsid w:val="00D42467"/>
    <w:rsid w:val="00D54008"/>
    <w:rsid w:val="00D67250"/>
    <w:rsid w:val="00DC1E45"/>
    <w:rsid w:val="00DC56FD"/>
    <w:rsid w:val="00E01E98"/>
    <w:rsid w:val="00E06A6E"/>
    <w:rsid w:val="00E4550C"/>
    <w:rsid w:val="00E5035D"/>
    <w:rsid w:val="00E66AB6"/>
    <w:rsid w:val="00E95DC3"/>
    <w:rsid w:val="00EC4D7E"/>
    <w:rsid w:val="00ED4218"/>
    <w:rsid w:val="00F05051"/>
    <w:rsid w:val="00F2271F"/>
    <w:rsid w:val="00F3634D"/>
    <w:rsid w:val="00F563D4"/>
    <w:rsid w:val="00F71483"/>
    <w:rsid w:val="00F72757"/>
    <w:rsid w:val="00F90385"/>
    <w:rsid w:val="00F936CB"/>
    <w:rsid w:val="00F974B7"/>
    <w:rsid w:val="00FD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B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0BE0"/>
    <w:pPr>
      <w:ind w:firstLine="435"/>
    </w:pPr>
    <w:rPr>
      <w:rFonts w:eastAsia="楷体_GB2312"/>
      <w:sz w:val="36"/>
    </w:rPr>
  </w:style>
  <w:style w:type="paragraph" w:styleId="a4">
    <w:name w:val="footer"/>
    <w:basedOn w:val="a"/>
    <w:link w:val="Char"/>
    <w:uiPriority w:val="99"/>
    <w:rsid w:val="0042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20BE0"/>
  </w:style>
  <w:style w:type="paragraph" w:styleId="2">
    <w:name w:val="Body Text Indent 2"/>
    <w:basedOn w:val="a"/>
    <w:rsid w:val="00420BE0"/>
    <w:pPr>
      <w:spacing w:beforeLines="40" w:afterLines="40"/>
      <w:ind w:firstLineChars="192" w:firstLine="538"/>
    </w:pPr>
    <w:rPr>
      <w:rFonts w:eastAsia="楷体_GB2312"/>
      <w:sz w:val="28"/>
    </w:rPr>
  </w:style>
  <w:style w:type="paragraph" w:styleId="a6">
    <w:name w:val="Block Text"/>
    <w:basedOn w:val="a"/>
    <w:rsid w:val="00420BE0"/>
    <w:pPr>
      <w:ind w:leftChars="171" w:left="359" w:rightChars="98" w:right="206" w:firstLineChars="257" w:firstLine="720"/>
    </w:pPr>
    <w:rPr>
      <w:rFonts w:ascii="楷体_GB2312" w:eastAsia="楷体_GB2312"/>
      <w:sz w:val="28"/>
    </w:rPr>
  </w:style>
  <w:style w:type="paragraph" w:styleId="a7">
    <w:name w:val="header"/>
    <w:basedOn w:val="a"/>
    <w:rsid w:val="00BA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F227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357A31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56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BF52-7DC9-47A6-9D99-65D577E4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</Words>
  <Characters>878</Characters>
  <Application>Microsoft Office Word</Application>
  <DocSecurity>0</DocSecurity>
  <Lines>7</Lines>
  <Paragraphs>2</Paragraphs>
  <ScaleCrop>false</ScaleCrop>
  <Company>fuxu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·材料之一·</dc:title>
  <dc:creator>bao</dc:creator>
  <cp:lastModifiedBy>黄丹丹</cp:lastModifiedBy>
  <cp:revision>4</cp:revision>
  <cp:lastPrinted>2010-03-04T07:34:00Z</cp:lastPrinted>
  <dcterms:created xsi:type="dcterms:W3CDTF">2017-06-29T01:59:00Z</dcterms:created>
  <dcterms:modified xsi:type="dcterms:W3CDTF">2017-06-29T02:11:00Z</dcterms:modified>
</cp:coreProperties>
</file>