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3" w:rsidRPr="00D34CF6" w:rsidRDefault="00D34CF6" w:rsidP="00D34CF6">
      <w:pPr>
        <w:jc w:val="center"/>
        <w:rPr>
          <w:rFonts w:ascii="Arial" w:hAnsi="Arial" w:cs="Arial"/>
          <w:b/>
          <w:sz w:val="32"/>
          <w:szCs w:val="32"/>
        </w:rPr>
      </w:pPr>
      <w:r w:rsidRPr="00D34CF6">
        <w:rPr>
          <w:rFonts w:ascii="Arial" w:hAnsi="Arial" w:cs="Arial"/>
          <w:b/>
          <w:sz w:val="32"/>
          <w:szCs w:val="32"/>
        </w:rPr>
        <w:t>上海政法学院第十</w:t>
      </w:r>
      <w:r w:rsidRPr="00D34CF6">
        <w:rPr>
          <w:rFonts w:ascii="Arial" w:hAnsi="Arial" w:cs="Arial" w:hint="eastAsia"/>
          <w:b/>
          <w:sz w:val="32"/>
          <w:szCs w:val="32"/>
        </w:rPr>
        <w:t>三</w:t>
      </w:r>
      <w:r w:rsidRPr="00D34CF6">
        <w:rPr>
          <w:rFonts w:ascii="Arial" w:hAnsi="Arial" w:cs="Arial"/>
          <w:b/>
          <w:sz w:val="32"/>
          <w:szCs w:val="32"/>
        </w:rPr>
        <w:t>届教工运动会竞赛通知</w:t>
      </w:r>
    </w:p>
    <w:p w:rsidR="00D34CF6" w:rsidRDefault="00D34CF6" w:rsidP="00D34CF6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为贯彻落实《全民健身计划纲要》，倡导“每天健身一小时，健康生活一辈子”，鼓励广大教职工自觉参与体育锻炼，增强教职工的体质，提高健康意识，上海政法学院将举办第十三届教工运动会，现将比赛项目及参赛事宜公布如下：</w:t>
      </w:r>
    </w:p>
    <w:p w:rsidR="00D34CF6" w:rsidRPr="00D34CF6" w:rsidRDefault="009C190B" w:rsidP="009C190B">
      <w:pPr>
        <w:tabs>
          <w:tab w:val="left" w:pos="1280"/>
        </w:tabs>
        <w:spacing w:line="520" w:lineRule="exact"/>
        <w:ind w:left="560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一、</w:t>
      </w:r>
      <w:r w:rsidR="00D34CF6" w:rsidRPr="00D34CF6">
        <w:rPr>
          <w:rFonts w:ascii="宋体" w:hAnsi="宋体" w:hint="eastAsia"/>
          <w:b/>
          <w:color w:val="000000" w:themeColor="text1"/>
          <w:sz w:val="28"/>
          <w:szCs w:val="28"/>
        </w:rPr>
        <w:t>时间及地点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2018年 10月25- 26日（星期四、五）两天（遇雨顺延,有关方案由教务处另行制订）,在学校田径场举行。</w:t>
      </w:r>
    </w:p>
    <w:p w:rsidR="00D34CF6" w:rsidRPr="00D34CF6" w:rsidRDefault="00D34CF6" w:rsidP="00D34CF6">
      <w:pPr>
        <w:spacing w:line="520" w:lineRule="exact"/>
        <w:ind w:left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1.组队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以二级分工会为单位参赛。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2.参赛资格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（一）凡是上海政法学院工会会员均可报名参赛。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（二）要求身体健康、适合运动及适宜所参与项目的比赛（各二级分工会可参考或询问比赛</w:t>
      </w:r>
      <w:proofErr w:type="gramStart"/>
      <w:r w:rsidRPr="00D34CF6">
        <w:rPr>
          <w:rFonts w:ascii="宋体" w:hAnsi="宋体" w:hint="eastAsia"/>
          <w:color w:val="000000" w:themeColor="text1"/>
          <w:sz w:val="28"/>
          <w:szCs w:val="28"/>
        </w:rPr>
        <w:t>者学校</w:t>
      </w:r>
      <w:proofErr w:type="gramEnd"/>
      <w:r w:rsidRPr="00D34CF6">
        <w:rPr>
          <w:rFonts w:ascii="宋体" w:hAnsi="宋体" w:hint="eastAsia"/>
          <w:color w:val="000000" w:themeColor="text1"/>
          <w:sz w:val="28"/>
          <w:szCs w:val="28"/>
        </w:rPr>
        <w:t>今年体检报告结果是否适宜参赛）。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二、安全保障措施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（一）对全体参赛教职工进行比赛活动的安全教育、增强安全防范意识。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（二）加强安全管理和保护措施，要求穿运动鞋、运动服，赛前准备活动充分。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（三）医务人员到位携带急救用品，以防教职工受伤或突发疾病。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（四）提前进入活动现场认真勘察，并对活动可能发生的情况做好充分的估计和应变准备。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三、报名办法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（一）以学校各二级分工会为单位组织报名参赛。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（二）各参赛运动员每人限报2项，集体项目除外。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lastRenderedPageBreak/>
        <w:t>（三）各集体项目各二级工会限报一队。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 w:cs="仿宋_GB2312"/>
          <w:b/>
          <w:color w:val="FF0000"/>
          <w:sz w:val="28"/>
          <w:szCs w:val="28"/>
        </w:rPr>
      </w:pPr>
      <w:r w:rsidRPr="00D34CF6">
        <w:rPr>
          <w:rFonts w:ascii="宋体" w:hAnsi="宋体" w:cs="仿宋_GB2312" w:hint="eastAsia"/>
          <w:color w:val="000000" w:themeColor="text1"/>
          <w:sz w:val="28"/>
          <w:szCs w:val="28"/>
        </w:rPr>
        <w:t>（四）报名表在学校体育部网站下载专栏下载，报名表纸质版由所在二级分工会主席签字后交至体育部，</w:t>
      </w:r>
      <w:r w:rsidRPr="00D34CF6">
        <w:rPr>
          <w:rFonts w:ascii="宋体" w:hAnsi="宋体" w:hint="eastAsia"/>
          <w:color w:val="000000" w:themeColor="text1"/>
          <w:sz w:val="28"/>
          <w:szCs w:val="28"/>
        </w:rPr>
        <w:t>提交报名表截止时间为：</w:t>
      </w:r>
      <w:r w:rsidRPr="00D34CF6">
        <w:rPr>
          <w:rFonts w:ascii="宋体" w:hAnsi="宋体" w:hint="eastAsia"/>
          <w:b/>
          <w:color w:val="FF0000"/>
          <w:sz w:val="28"/>
          <w:szCs w:val="28"/>
          <w:u w:val="single"/>
        </w:rPr>
        <w:t>2018年10月9日</w:t>
      </w:r>
      <w:r w:rsidRPr="00D34CF6">
        <w:rPr>
          <w:rFonts w:ascii="宋体" w:hAnsi="宋体" w:hint="eastAsia"/>
          <w:b/>
          <w:color w:val="FF0000"/>
          <w:sz w:val="28"/>
          <w:szCs w:val="28"/>
        </w:rPr>
        <w:t>,</w:t>
      </w:r>
      <w:r w:rsidRPr="00D34CF6">
        <w:rPr>
          <w:rFonts w:ascii="宋体" w:hAnsi="宋体" w:cs="仿宋_GB2312" w:hint="eastAsia"/>
          <w:color w:val="000000" w:themeColor="text1"/>
          <w:sz w:val="28"/>
          <w:szCs w:val="28"/>
        </w:rPr>
        <w:t>同时将电子版发送至电子邮箱：</w:t>
      </w:r>
      <w:r w:rsidRPr="00D34CF6">
        <w:rPr>
          <w:rStyle w:val="mailaddr1"/>
          <w:rFonts w:ascii="宋体" w:hAnsi="宋体" w:cs="仿宋_GB2312" w:hint="eastAsia"/>
          <w:b/>
          <w:color w:val="FF0000"/>
          <w:sz w:val="28"/>
          <w:szCs w:val="28"/>
        </w:rPr>
        <w:t>tiyubu2009@sina.com</w:t>
      </w:r>
      <w:r w:rsidRPr="00D34CF6">
        <w:rPr>
          <w:rFonts w:ascii="宋体" w:hAnsi="宋体" w:cs="仿宋_GB2312" w:hint="eastAsia"/>
          <w:b/>
          <w:color w:val="FF0000"/>
          <w:sz w:val="28"/>
          <w:szCs w:val="28"/>
        </w:rPr>
        <w:t>。</w:t>
      </w:r>
      <w:r w:rsidRPr="00D34CF6">
        <w:rPr>
          <w:rFonts w:ascii="宋体" w:hAnsi="宋体" w:cs="仿宋_GB2312" w:hint="eastAsia"/>
          <w:color w:val="000000" w:themeColor="text1"/>
          <w:sz w:val="28"/>
          <w:szCs w:val="28"/>
        </w:rPr>
        <w:t>联系老师：赵汉华，联系电话：</w:t>
      </w:r>
      <w:r w:rsidRPr="00D34CF6">
        <w:rPr>
          <w:rFonts w:ascii="宋体" w:hAnsi="宋体" w:cs="仿宋_GB2312"/>
          <w:color w:val="000000" w:themeColor="text1"/>
          <w:sz w:val="28"/>
          <w:szCs w:val="28"/>
        </w:rPr>
        <w:t>13918274396</w:t>
      </w:r>
      <w:r w:rsidRPr="00D34CF6">
        <w:rPr>
          <w:rFonts w:ascii="宋体" w:hAnsi="宋体" w:cs="仿宋_GB2312" w:hint="eastAsia"/>
          <w:color w:val="000000" w:themeColor="text1"/>
          <w:sz w:val="28"/>
          <w:szCs w:val="28"/>
        </w:rPr>
        <w:t>，地点：</w:t>
      </w:r>
      <w:r w:rsidRPr="00D34CF6">
        <w:rPr>
          <w:rFonts w:ascii="宋体" w:hAnsi="宋体" w:cs="仿宋_GB2312" w:hint="eastAsia"/>
          <w:b/>
          <w:color w:val="FF0000"/>
          <w:sz w:val="28"/>
          <w:szCs w:val="28"/>
        </w:rPr>
        <w:t>训练馆106。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四、比赛项目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分组：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男子组：甲组（40周岁以下）、乙组（40—50周岁）、丙组（50周岁以上）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女子组：甲组（35周岁以下）、乙组（35周岁—45周岁）、丙组（45周岁以上）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（一）田径竞赛项目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1．男子组：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设六项：100米、200米、1500米、铅球、跳高、跳远。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2．女子组：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设五项：100米、200米、铅球、跳高、跳远。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（二）集体项目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1.30米运球接力（10人：6男、4女）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不分年龄组</w:t>
      </w:r>
      <w:r w:rsidRPr="00D34CF6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2.8X60米迎面接力（8人：4男、4女）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不分年龄组</w:t>
      </w:r>
      <w:r w:rsidRPr="00D34CF6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（三）趣味类项目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个人项目</w:t>
      </w:r>
      <w:r w:rsidRPr="00D34CF6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1．30米自行车慢骑       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设：男子组、女子组，不分年龄组。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2．篮球定点投篮        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 xml:space="preserve"> 设：男子组、女子组，不分年龄组。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3．1分钟跳绳            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设：男子甲、乙组,女子甲、乙组。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集体项目：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lastRenderedPageBreak/>
        <w:t>1. 足球射门：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每队5人，男女不限，不分年龄组。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2. 飞    </w:t>
      </w:r>
      <w:proofErr w:type="gramStart"/>
      <w:r w:rsidRPr="00D34CF6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D34CF6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每队3人，其中男2人，女1人，不分年龄组。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3. 排球发球：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每队3人，其中男2人，女1人，不分年龄组。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4. 拔    河：</w:t>
      </w: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每队10人，其中男6人，女4人，不分年龄组。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五、经费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运动会经费由校工会承担。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六、比赛办法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（一）竞技比赛采用国家体育总局审定的最新田经竞赛规则。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（二）教职工报名参赛后，比赛当日未经检录或不来参赛者视为弃权。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（三）各竞赛项目按各项目比赛方法进行。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（四）田经竞赛项目、趣味类个人项目均取前六名，按7、5、4、3、2、1分计分。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（五）集体项目、趣味类集体项目均取前六名，按14、10、8、6、4、2分计分。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（六）田经竞赛项目、趣味类项目及集体项目参赛人（队）数小于等于6人（队）时，录取名次数为参赛人（队）数减1。</w:t>
      </w:r>
    </w:p>
    <w:p w:rsidR="00D34CF6" w:rsidRPr="00D34CF6" w:rsidRDefault="00D34CF6" w:rsidP="00D34CF6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（七）如某项目参赛人数不足3人，将该项目安排到其他年龄组有同项目比赛的组中进行，录取名次为参赛人数减1。若该项目只有1人参赛，则不设名次，设参与鼓励奖。</w:t>
      </w:r>
    </w:p>
    <w:p w:rsidR="00D34CF6" w:rsidRPr="00D34CF6" w:rsidRDefault="00D34CF6" w:rsidP="00D34CF6">
      <w:pPr>
        <w:spacing w:line="520" w:lineRule="exact"/>
        <w:ind w:firstLineChars="250" w:firstLine="70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>(八)大会设团体奖项，各二级分工会总分均按各参赛项目得分总和计算，取前六名，设集体第一名1名，第二名2名，第三名3名。</w:t>
      </w:r>
    </w:p>
    <w:p w:rsidR="00D34CF6" w:rsidRP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七、各项比赛规则（见附件）</w:t>
      </w:r>
    </w:p>
    <w:p w:rsid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b/>
          <w:color w:val="000000" w:themeColor="text1"/>
          <w:sz w:val="28"/>
          <w:szCs w:val="28"/>
        </w:rPr>
        <w:t>八、未尽事宜另行通知</w:t>
      </w:r>
    </w:p>
    <w:p w:rsidR="00D34CF6" w:rsidRDefault="00D34CF6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</w:p>
    <w:p w:rsidR="00C47142" w:rsidRPr="00C47142" w:rsidRDefault="00C47142" w:rsidP="00D34CF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</w:p>
    <w:p w:rsidR="00D34CF6" w:rsidRDefault="00D34CF6" w:rsidP="00D34CF6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附件1:</w:t>
      </w:r>
      <w:r w:rsidR="00C7756A" w:rsidRPr="00C7756A">
        <w:rPr>
          <w:rFonts w:hint="eastAsia"/>
        </w:rPr>
        <w:t xml:space="preserve"> </w:t>
      </w:r>
      <w:r w:rsidR="00C7756A">
        <w:rPr>
          <w:rFonts w:ascii="宋体" w:hAnsi="宋体" w:hint="eastAsia"/>
          <w:b/>
          <w:color w:val="000000" w:themeColor="text1"/>
          <w:sz w:val="28"/>
          <w:szCs w:val="28"/>
        </w:rPr>
        <w:t>《</w:t>
      </w:r>
      <w:r w:rsidR="00C7756A" w:rsidRPr="00C7756A">
        <w:rPr>
          <w:rFonts w:ascii="宋体" w:hAnsi="宋体" w:hint="eastAsia"/>
          <w:b/>
          <w:color w:val="000000" w:themeColor="text1"/>
          <w:sz w:val="28"/>
          <w:szCs w:val="28"/>
        </w:rPr>
        <w:t>上海政法学院第十三届教工运动会竞赛规程</w:t>
      </w:r>
      <w:r w:rsidR="00C7756A">
        <w:rPr>
          <w:rFonts w:ascii="宋体" w:hAnsi="宋体" w:hint="eastAsia"/>
          <w:b/>
          <w:color w:val="000000" w:themeColor="text1"/>
          <w:sz w:val="28"/>
          <w:szCs w:val="28"/>
        </w:rPr>
        <w:t>》</w:t>
      </w:r>
    </w:p>
    <w:p w:rsidR="00C7756A" w:rsidRDefault="00C7756A" w:rsidP="00D34CF6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附件2：《</w:t>
      </w:r>
      <w:r w:rsidRPr="00C7756A">
        <w:rPr>
          <w:rFonts w:ascii="宋体" w:hAnsi="宋体" w:hint="eastAsia"/>
          <w:b/>
          <w:color w:val="000000" w:themeColor="text1"/>
          <w:sz w:val="28"/>
          <w:szCs w:val="28"/>
        </w:rPr>
        <w:t>上海政法学院第十三届教工运动会竞赛报名表（男子）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》</w:t>
      </w:r>
    </w:p>
    <w:p w:rsidR="00C7756A" w:rsidRDefault="00C7756A" w:rsidP="00D34CF6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附件3：《上海政法学院第十三届教工运动会竞赛报名表（女子</w:t>
      </w:r>
      <w:r w:rsidRPr="00C7756A">
        <w:rPr>
          <w:rFonts w:ascii="宋体" w:hAnsi="宋体" w:hint="eastAsia"/>
          <w:b/>
          <w:color w:val="000000" w:themeColor="text1"/>
          <w:sz w:val="28"/>
          <w:szCs w:val="28"/>
        </w:rPr>
        <w:t>）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》</w:t>
      </w:r>
    </w:p>
    <w:p w:rsidR="00C7756A" w:rsidRPr="00C7756A" w:rsidRDefault="00C7756A" w:rsidP="00D34CF6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附件4：《</w:t>
      </w:r>
      <w:r w:rsidRPr="00C7756A">
        <w:rPr>
          <w:rFonts w:ascii="宋体" w:hAnsi="宋体" w:hint="eastAsia"/>
          <w:b/>
          <w:color w:val="000000" w:themeColor="text1"/>
          <w:sz w:val="28"/>
          <w:szCs w:val="28"/>
        </w:rPr>
        <w:t>上海政法学院第十三届教工运动会趣味集体项目报名表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》</w:t>
      </w:r>
    </w:p>
    <w:p w:rsidR="00C47142" w:rsidRDefault="00D34CF6" w:rsidP="00D34CF6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    </w:t>
      </w:r>
    </w:p>
    <w:p w:rsidR="00D34CF6" w:rsidRPr="00D34CF6" w:rsidRDefault="00D34CF6" w:rsidP="00C47142">
      <w:pPr>
        <w:spacing w:line="520" w:lineRule="exact"/>
        <w:ind w:firstLineChars="2300" w:firstLine="6440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 校工会</w:t>
      </w:r>
    </w:p>
    <w:p w:rsidR="00D34CF6" w:rsidRPr="00D34CF6" w:rsidRDefault="00D34CF6" w:rsidP="00D34CF6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D34CF6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二〇一八年九月二十六日</w:t>
      </w:r>
    </w:p>
    <w:p w:rsidR="00D34CF6" w:rsidRDefault="00D34CF6" w:rsidP="00D34CF6">
      <w:pPr>
        <w:jc w:val="center"/>
      </w:pPr>
    </w:p>
    <w:sectPr w:rsidR="00D34CF6" w:rsidSect="00EE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F8" w:rsidRDefault="003B75F8" w:rsidP="00D34CF6">
      <w:r>
        <w:separator/>
      </w:r>
    </w:p>
  </w:endnote>
  <w:endnote w:type="continuationSeparator" w:id="0">
    <w:p w:rsidR="003B75F8" w:rsidRDefault="003B75F8" w:rsidP="00D3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F8" w:rsidRDefault="003B75F8" w:rsidP="00D34CF6">
      <w:r>
        <w:separator/>
      </w:r>
    </w:p>
  </w:footnote>
  <w:footnote w:type="continuationSeparator" w:id="0">
    <w:p w:rsidR="003B75F8" w:rsidRDefault="003B75F8" w:rsidP="00D3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0817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3"/>
      <w:numFmt w:val="japaneseCounting"/>
      <w:lvlText w:val="（%2）"/>
      <w:lvlJc w:val="left"/>
      <w:pPr>
        <w:tabs>
          <w:tab w:val="left" w:pos="1835"/>
        </w:tabs>
        <w:ind w:left="18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F6"/>
    <w:rsid w:val="00051F02"/>
    <w:rsid w:val="00363D68"/>
    <w:rsid w:val="003B75F8"/>
    <w:rsid w:val="00475BB4"/>
    <w:rsid w:val="0078750C"/>
    <w:rsid w:val="007A103C"/>
    <w:rsid w:val="009C190B"/>
    <w:rsid w:val="00C47142"/>
    <w:rsid w:val="00C7756A"/>
    <w:rsid w:val="00D34CF6"/>
    <w:rsid w:val="00DC4FDF"/>
    <w:rsid w:val="00EE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CF6"/>
    <w:rPr>
      <w:sz w:val="18"/>
      <w:szCs w:val="18"/>
    </w:rPr>
  </w:style>
  <w:style w:type="character" w:customStyle="1" w:styleId="mailaddr1">
    <w:name w:val="mailaddr1"/>
    <w:rsid w:val="00D34CF6"/>
    <w:rPr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陈跃锋</cp:lastModifiedBy>
  <cp:revision>7</cp:revision>
  <dcterms:created xsi:type="dcterms:W3CDTF">2018-09-28T07:07:00Z</dcterms:created>
  <dcterms:modified xsi:type="dcterms:W3CDTF">2018-09-28T09:22:00Z</dcterms:modified>
</cp:coreProperties>
</file>