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A5" w:rsidRPr="009E3352" w:rsidRDefault="00145DA5">
      <w:pPr>
        <w:jc w:val="left"/>
        <w:rPr>
          <w:rFonts w:ascii="宋体"/>
          <w:b/>
          <w:sz w:val="24"/>
          <w:szCs w:val="24"/>
        </w:rPr>
      </w:pPr>
      <w:r w:rsidRPr="009E3352">
        <w:rPr>
          <w:rFonts w:ascii="宋体" w:hAnsi="宋体" w:hint="eastAsia"/>
          <w:b/>
          <w:sz w:val="24"/>
          <w:szCs w:val="24"/>
        </w:rPr>
        <w:t>附件</w:t>
      </w:r>
      <w:r w:rsidRPr="009E3352">
        <w:rPr>
          <w:rFonts w:ascii="宋体" w:hAnsi="宋体"/>
          <w:b/>
          <w:sz w:val="24"/>
          <w:szCs w:val="24"/>
        </w:rPr>
        <w:t>1</w:t>
      </w:r>
      <w:r w:rsidRPr="009E3352">
        <w:rPr>
          <w:rFonts w:ascii="宋体" w:hAnsi="宋体" w:hint="eastAsia"/>
          <w:b/>
          <w:sz w:val="24"/>
          <w:szCs w:val="24"/>
        </w:rPr>
        <w:t>：</w:t>
      </w:r>
    </w:p>
    <w:p w:rsidR="00145DA5" w:rsidRDefault="00145DA5" w:rsidP="009E3352">
      <w:pPr>
        <w:jc w:val="center"/>
        <w:rPr>
          <w:b/>
          <w:bCs/>
          <w:sz w:val="36"/>
          <w:szCs w:val="36"/>
        </w:rPr>
      </w:pPr>
      <w:r w:rsidRPr="009E3352">
        <w:rPr>
          <w:rFonts w:hint="eastAsia"/>
          <w:b/>
          <w:sz w:val="36"/>
          <w:szCs w:val="36"/>
        </w:rPr>
        <w:t>上海政法学院</w:t>
      </w:r>
      <w:r w:rsidRPr="009E3352">
        <w:rPr>
          <w:rFonts w:hint="eastAsia"/>
          <w:b/>
          <w:bCs/>
          <w:sz w:val="36"/>
          <w:szCs w:val="36"/>
        </w:rPr>
        <w:t>语言文字法律法规与规范知识</w:t>
      </w:r>
    </w:p>
    <w:p w:rsidR="00145DA5" w:rsidRPr="00CA1775" w:rsidRDefault="00145DA5" w:rsidP="00CA1775">
      <w:pPr>
        <w:jc w:val="center"/>
        <w:rPr>
          <w:b/>
          <w:sz w:val="36"/>
          <w:szCs w:val="36"/>
        </w:rPr>
      </w:pPr>
      <w:r w:rsidRPr="009E3352">
        <w:rPr>
          <w:rFonts w:hint="eastAsia"/>
          <w:b/>
          <w:bCs/>
          <w:sz w:val="36"/>
          <w:szCs w:val="36"/>
        </w:rPr>
        <w:t>大赛</w:t>
      </w:r>
      <w:r>
        <w:rPr>
          <w:rFonts w:hint="eastAsia"/>
          <w:b/>
          <w:sz w:val="36"/>
          <w:szCs w:val="36"/>
        </w:rPr>
        <w:t>团体总分明细</w:t>
      </w:r>
    </w:p>
    <w:p w:rsidR="00145DA5" w:rsidRDefault="00145DA5" w:rsidP="00CA1775">
      <w:pPr>
        <w:spacing w:line="480" w:lineRule="auto"/>
        <w:jc w:val="left"/>
        <w:rPr>
          <w:rFonts w:ascii="宋体" w:cs="宋体"/>
          <w:b/>
          <w:kern w:val="0"/>
          <w:sz w:val="28"/>
          <w:szCs w:val="28"/>
        </w:rPr>
      </w:pPr>
    </w:p>
    <w:p w:rsidR="00F446FF" w:rsidRPr="00CA1775" w:rsidRDefault="00145DA5" w:rsidP="00F446FF">
      <w:pPr>
        <w:tabs>
          <w:tab w:val="left" w:pos="3195"/>
        </w:tabs>
        <w:spacing w:line="480" w:lineRule="auto"/>
        <w:jc w:val="left"/>
        <w:rPr>
          <w:rFonts w:ascii="宋体" w:cs="宋体"/>
          <w:b/>
          <w:kern w:val="0"/>
          <w:sz w:val="28"/>
          <w:szCs w:val="28"/>
        </w:rPr>
      </w:pPr>
      <w:r w:rsidRPr="00CA1775">
        <w:rPr>
          <w:rFonts w:ascii="宋体" w:cs="宋体" w:hint="eastAsia"/>
          <w:b/>
          <w:kern w:val="0"/>
          <w:sz w:val="28"/>
          <w:szCs w:val="28"/>
        </w:rPr>
        <w:t>总分第一：法律学院</w:t>
      </w:r>
      <w:r w:rsidR="00F446FF">
        <w:rPr>
          <w:rFonts w:ascii="宋体" w:cs="宋体"/>
          <w:b/>
          <w:kern w:val="0"/>
          <w:sz w:val="28"/>
          <w:szCs w:val="28"/>
        </w:rPr>
        <w:tab/>
      </w:r>
    </w:p>
    <w:tbl>
      <w:tblPr>
        <w:tblW w:w="7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2626"/>
        <w:gridCol w:w="2150"/>
        <w:gridCol w:w="1886"/>
      </w:tblGrid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名次</w:t>
            </w:r>
          </w:p>
        </w:tc>
        <w:tc>
          <w:tcPr>
            <w:tcW w:w="2626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150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行政班级</w:t>
            </w:r>
          </w:p>
        </w:tc>
        <w:tc>
          <w:tcPr>
            <w:tcW w:w="1886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分数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周洒洒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知产</w:t>
            </w:r>
            <w:proofErr w:type="gramEnd"/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99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郭艺伟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卓越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99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贾文洁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行政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99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陆贝芙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行政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98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史宏玲</w:t>
            </w:r>
            <w:proofErr w:type="gramEnd"/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民商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1343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97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王健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卓越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96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李成成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卓越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96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贺小莉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卓越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95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林雨</w:t>
            </w:r>
            <w:proofErr w:type="gramStart"/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濛</w:t>
            </w:r>
            <w:proofErr w:type="gramEnd"/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卓越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95</w:t>
            </w:r>
          </w:p>
        </w:tc>
      </w:tr>
      <w:tr w:rsidR="00145DA5" w:rsidRPr="008B3D7B" w:rsidTr="00F446FF">
        <w:trPr>
          <w:jc w:val="center"/>
        </w:trPr>
        <w:tc>
          <w:tcPr>
            <w:tcW w:w="1043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2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杨星</w:t>
            </w:r>
          </w:p>
        </w:tc>
        <w:tc>
          <w:tcPr>
            <w:tcW w:w="2150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 w:hint="eastAsia"/>
                <w:kern w:val="0"/>
                <w:sz w:val="28"/>
                <w:szCs w:val="28"/>
              </w:rPr>
              <w:t>人调</w:t>
            </w: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B3D7B">
              <w:rPr>
                <w:rFonts w:ascii="宋体" w:hAnsi="宋体" w:cs="宋体"/>
                <w:kern w:val="0"/>
                <w:sz w:val="28"/>
                <w:szCs w:val="28"/>
              </w:rPr>
              <w:t>95</w:t>
            </w:r>
          </w:p>
        </w:tc>
      </w:tr>
      <w:tr w:rsidR="00145DA5" w:rsidRPr="008B3D7B" w:rsidTr="00F446FF">
        <w:trPr>
          <w:jc w:val="center"/>
        </w:trPr>
        <w:tc>
          <w:tcPr>
            <w:tcW w:w="5819" w:type="dxa"/>
            <w:gridSpan w:val="3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1886" w:type="dxa"/>
            <w:vAlign w:val="center"/>
          </w:tcPr>
          <w:p w:rsidR="00145DA5" w:rsidRPr="008B3D7B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969</w:t>
            </w:r>
          </w:p>
        </w:tc>
      </w:tr>
    </w:tbl>
    <w:p w:rsidR="00145DA5" w:rsidRDefault="00145DA5" w:rsidP="00A31A73">
      <w:pPr>
        <w:spacing w:line="480" w:lineRule="auto"/>
        <w:rPr>
          <w:sz w:val="30"/>
          <w:szCs w:val="30"/>
        </w:rPr>
      </w:pPr>
    </w:p>
    <w:p w:rsidR="00F446FF" w:rsidRPr="00A31A73" w:rsidRDefault="00145DA5" w:rsidP="00A31A73">
      <w:pPr>
        <w:spacing w:line="480" w:lineRule="auto"/>
        <w:rPr>
          <w:rFonts w:ascii="宋体" w:cs="宋体"/>
          <w:b/>
          <w:kern w:val="0"/>
          <w:sz w:val="28"/>
          <w:szCs w:val="28"/>
        </w:rPr>
      </w:pPr>
      <w:r w:rsidRPr="00A31A73">
        <w:rPr>
          <w:rFonts w:ascii="宋体" w:cs="宋体" w:hint="eastAsia"/>
          <w:b/>
          <w:kern w:val="0"/>
          <w:sz w:val="28"/>
          <w:szCs w:val="28"/>
        </w:rPr>
        <w:t>总分第二：刑事司法学院</w:t>
      </w:r>
    </w:p>
    <w:tbl>
      <w:tblPr>
        <w:tblW w:w="7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01"/>
        <w:gridCol w:w="3118"/>
        <w:gridCol w:w="1541"/>
      </w:tblGrid>
      <w:tr w:rsidR="00145DA5" w:rsidRPr="008B3D7B" w:rsidTr="00F446FF">
        <w:trPr>
          <w:trHeight w:val="396"/>
          <w:jc w:val="center"/>
        </w:trPr>
        <w:tc>
          <w:tcPr>
            <w:tcW w:w="1080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kern w:val="0"/>
                <w:sz w:val="30"/>
                <w:szCs w:val="30"/>
              </w:rPr>
            </w:pPr>
            <w:r w:rsidRPr="00A7336D">
              <w:rPr>
                <w:rFonts w:ascii="宋体" w:cs="宋体" w:hint="eastAsia"/>
                <w:b/>
                <w:kern w:val="0"/>
                <w:sz w:val="30"/>
                <w:szCs w:val="30"/>
              </w:rPr>
              <w:t>名次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b/>
                <w:kern w:val="0"/>
                <w:sz w:val="30"/>
                <w:szCs w:val="30"/>
              </w:rPr>
            </w:pPr>
            <w:r w:rsidRPr="00F47307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b/>
                <w:kern w:val="0"/>
                <w:sz w:val="30"/>
                <w:szCs w:val="30"/>
              </w:rPr>
            </w:pPr>
            <w:r w:rsidRPr="00F47307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班级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b/>
                <w:kern w:val="0"/>
                <w:sz w:val="30"/>
                <w:szCs w:val="30"/>
              </w:rPr>
            </w:pPr>
            <w:r w:rsidRPr="00F47307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分数</w:t>
            </w:r>
          </w:p>
        </w:tc>
      </w:tr>
      <w:tr w:rsidR="00145DA5" w:rsidRPr="008B3D7B" w:rsidTr="00F446FF">
        <w:trPr>
          <w:trHeight w:val="360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张雪樱</w:t>
            </w:r>
            <w:proofErr w:type="gramEnd"/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99</w:t>
            </w:r>
          </w:p>
        </w:tc>
      </w:tr>
      <w:tr w:rsidR="00145DA5" w:rsidRPr="008B3D7B" w:rsidTr="00F446FF">
        <w:trPr>
          <w:trHeight w:val="360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李木兰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1341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98</w:t>
            </w:r>
          </w:p>
        </w:tc>
      </w:tr>
      <w:tr w:rsidR="00145DA5" w:rsidRPr="008B3D7B" w:rsidTr="00F446FF">
        <w:trPr>
          <w:trHeight w:val="636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杨梓涵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监狱学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98</w:t>
            </w:r>
          </w:p>
        </w:tc>
      </w:tr>
      <w:tr w:rsidR="00145DA5" w:rsidRPr="008B3D7B" w:rsidTr="00F446FF">
        <w:trPr>
          <w:trHeight w:val="360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韩柳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监狱学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96</w:t>
            </w:r>
          </w:p>
        </w:tc>
      </w:tr>
      <w:tr w:rsidR="00145DA5" w:rsidRPr="008B3D7B" w:rsidTr="00F446FF">
        <w:trPr>
          <w:trHeight w:val="763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施逸凌</w:t>
            </w:r>
            <w:proofErr w:type="gramEnd"/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96</w:t>
            </w:r>
          </w:p>
        </w:tc>
      </w:tr>
      <w:tr w:rsidR="00145DA5" w:rsidRPr="008B3D7B" w:rsidTr="00F446FF">
        <w:trPr>
          <w:trHeight w:val="360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吕士琦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1542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93</w:t>
            </w:r>
          </w:p>
        </w:tc>
      </w:tr>
      <w:tr w:rsidR="00145DA5" w:rsidRPr="008B3D7B" w:rsidTr="00F446FF">
        <w:trPr>
          <w:trHeight w:val="636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唐易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监狱学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92</w:t>
            </w:r>
          </w:p>
        </w:tc>
      </w:tr>
      <w:tr w:rsidR="00145DA5" w:rsidRPr="008B3D7B" w:rsidTr="00F446FF">
        <w:trPr>
          <w:trHeight w:val="862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赵淑君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307">
              <w:rPr>
                <w:rFonts w:ascii="宋体" w:hAnsi="宋体" w:cs="宋体" w:hint="eastAsia"/>
                <w:kern w:val="0"/>
                <w:sz w:val="24"/>
                <w:szCs w:val="24"/>
              </w:rPr>
              <w:t>监狱学（社区矫正方向）</w:t>
            </w:r>
            <w:r w:rsidRPr="00F47307">
              <w:rPr>
                <w:rFonts w:ascii="宋体" w:hAnsi="宋体" w:cs="宋体"/>
                <w:kern w:val="0"/>
                <w:sz w:val="24"/>
                <w:szCs w:val="24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145DA5" w:rsidRPr="008B3D7B" w:rsidTr="00F446FF">
        <w:trPr>
          <w:trHeight w:val="948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白杨</w:t>
            </w:r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307">
              <w:rPr>
                <w:rFonts w:ascii="宋体" w:hAnsi="宋体" w:cs="宋体" w:hint="eastAsia"/>
                <w:kern w:val="0"/>
                <w:sz w:val="24"/>
                <w:szCs w:val="24"/>
              </w:rPr>
              <w:t>监狱学（社区矫正方向）</w:t>
            </w:r>
            <w:r w:rsidRPr="00F47307">
              <w:rPr>
                <w:rFonts w:ascii="宋体" w:hAnsi="宋体" w:cs="宋体"/>
                <w:kern w:val="0"/>
                <w:sz w:val="24"/>
                <w:szCs w:val="24"/>
              </w:rPr>
              <w:t>1541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145DA5" w:rsidRPr="008B3D7B" w:rsidTr="00F446FF">
        <w:trPr>
          <w:trHeight w:val="636"/>
          <w:jc w:val="center"/>
        </w:trPr>
        <w:tc>
          <w:tcPr>
            <w:tcW w:w="1080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0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丁丽爽</w:t>
            </w:r>
            <w:proofErr w:type="gramEnd"/>
          </w:p>
        </w:tc>
        <w:tc>
          <w:tcPr>
            <w:tcW w:w="3118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1344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307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145DA5" w:rsidRPr="008B3D7B" w:rsidTr="00F446FF">
        <w:trPr>
          <w:trHeight w:val="636"/>
          <w:jc w:val="center"/>
        </w:trPr>
        <w:tc>
          <w:tcPr>
            <w:tcW w:w="6199" w:type="dxa"/>
            <w:gridSpan w:val="3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1541" w:type="dxa"/>
            <w:vAlign w:val="center"/>
          </w:tcPr>
          <w:p w:rsidR="00145DA5" w:rsidRPr="00F47307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945</w:t>
            </w:r>
          </w:p>
        </w:tc>
      </w:tr>
    </w:tbl>
    <w:p w:rsidR="00F446FF" w:rsidRDefault="00F446FF" w:rsidP="001E7F41">
      <w:pPr>
        <w:spacing w:line="480" w:lineRule="auto"/>
        <w:rPr>
          <w:b/>
          <w:sz w:val="28"/>
          <w:szCs w:val="28"/>
        </w:rPr>
      </w:pPr>
    </w:p>
    <w:p w:rsidR="00F446FF" w:rsidRPr="00B12EA8" w:rsidRDefault="00145DA5" w:rsidP="001E7F41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总分第三：经济法学院</w:t>
      </w:r>
    </w:p>
    <w:tbl>
      <w:tblPr>
        <w:tblW w:w="7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520"/>
        <w:gridCol w:w="2520"/>
        <w:gridCol w:w="1620"/>
      </w:tblGrid>
      <w:tr w:rsidR="00145DA5" w:rsidRPr="00C064CA" w:rsidTr="00F446FF">
        <w:trPr>
          <w:trHeight w:val="564"/>
          <w:jc w:val="center"/>
        </w:trPr>
        <w:tc>
          <w:tcPr>
            <w:tcW w:w="1272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名次</w:t>
            </w:r>
          </w:p>
        </w:tc>
        <w:tc>
          <w:tcPr>
            <w:tcW w:w="2520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520" w:type="dxa"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行政班级</w:t>
            </w:r>
          </w:p>
        </w:tc>
        <w:tc>
          <w:tcPr>
            <w:tcW w:w="1620" w:type="dxa"/>
            <w:noWrap/>
            <w:vAlign w:val="center"/>
          </w:tcPr>
          <w:p w:rsidR="00145DA5" w:rsidRPr="00A7336D" w:rsidRDefault="00145DA5" w:rsidP="00F446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7336D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分数</w:t>
            </w:r>
          </w:p>
        </w:tc>
      </w:tr>
      <w:tr w:rsidR="00145DA5" w:rsidRPr="00C064CA" w:rsidTr="00F446FF">
        <w:trPr>
          <w:trHeight w:val="780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佴</w:t>
            </w:r>
            <w:proofErr w:type="gramEnd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逸仙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环境法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95</w:t>
            </w:r>
          </w:p>
        </w:tc>
      </w:tr>
      <w:tr w:rsidR="00145DA5" w:rsidRPr="00C064CA" w:rsidTr="00F446FF">
        <w:trPr>
          <w:trHeight w:val="895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关宁</w:t>
            </w:r>
            <w:proofErr w:type="gramEnd"/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ind w:firstLineChars="150" w:firstLine="42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94</w:t>
            </w:r>
          </w:p>
        </w:tc>
      </w:tr>
      <w:tr w:rsidR="00145DA5" w:rsidRPr="00C064CA" w:rsidTr="00F446FF">
        <w:trPr>
          <w:trHeight w:val="948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朴紫睿</w:t>
            </w:r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94</w:t>
            </w:r>
          </w:p>
        </w:tc>
      </w:tr>
      <w:tr w:rsidR="00145DA5" w:rsidRPr="00C064CA" w:rsidTr="00F446FF">
        <w:trPr>
          <w:trHeight w:val="840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杨寒雅</w:t>
            </w:r>
            <w:proofErr w:type="gramEnd"/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1443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94</w:t>
            </w:r>
          </w:p>
        </w:tc>
      </w:tr>
      <w:tr w:rsidR="00145DA5" w:rsidRPr="00C064CA" w:rsidTr="00F446FF">
        <w:trPr>
          <w:trHeight w:val="768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守卿</w:t>
            </w:r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93</w:t>
            </w:r>
          </w:p>
        </w:tc>
      </w:tr>
      <w:tr w:rsidR="00145DA5" w:rsidRPr="00C064CA" w:rsidTr="00F446FF">
        <w:trPr>
          <w:trHeight w:val="804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周艺</w:t>
            </w:r>
            <w:proofErr w:type="gramEnd"/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环境法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92</w:t>
            </w:r>
          </w:p>
        </w:tc>
      </w:tr>
      <w:tr w:rsidR="00145DA5" w:rsidRPr="00C064CA" w:rsidTr="00F446FF">
        <w:trPr>
          <w:trHeight w:val="768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刘思齐</w:t>
            </w:r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92</w:t>
            </w:r>
          </w:p>
        </w:tc>
      </w:tr>
      <w:tr w:rsidR="00145DA5" w:rsidRPr="00C064CA" w:rsidTr="00F446FF">
        <w:trPr>
          <w:trHeight w:val="732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程婉卿</w:t>
            </w:r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1543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145DA5" w:rsidRPr="00C064CA" w:rsidTr="00F446FF">
        <w:trPr>
          <w:trHeight w:val="600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傅锦旗</w:t>
            </w:r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1442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145DA5" w:rsidRPr="00C064CA" w:rsidTr="00F446FF">
        <w:trPr>
          <w:trHeight w:val="796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徐梦瑶</w:t>
            </w:r>
            <w:proofErr w:type="gramEnd"/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1543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90</w:t>
            </w:r>
          </w:p>
        </w:tc>
      </w:tr>
      <w:tr w:rsidR="00145DA5" w:rsidRPr="00C064CA" w:rsidTr="00F446FF">
        <w:trPr>
          <w:trHeight w:val="660"/>
          <w:jc w:val="center"/>
        </w:trPr>
        <w:tc>
          <w:tcPr>
            <w:tcW w:w="1272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520" w:type="dxa"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孟超慧</w:t>
            </w:r>
            <w:proofErr w:type="gramEnd"/>
          </w:p>
        </w:tc>
        <w:tc>
          <w:tcPr>
            <w:tcW w:w="25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 w:hint="eastAsia"/>
                <w:kern w:val="0"/>
                <w:sz w:val="28"/>
                <w:szCs w:val="28"/>
              </w:rPr>
              <w:t>经济法</w:t>
            </w: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4CA">
              <w:rPr>
                <w:rFonts w:ascii="宋体" w:hAnsi="宋体" w:cs="宋体"/>
                <w:kern w:val="0"/>
                <w:sz w:val="28"/>
                <w:szCs w:val="28"/>
              </w:rPr>
              <w:t>90</w:t>
            </w:r>
          </w:p>
        </w:tc>
      </w:tr>
      <w:tr w:rsidR="00145DA5" w:rsidRPr="00C064CA" w:rsidTr="00F446FF">
        <w:trPr>
          <w:trHeight w:val="660"/>
          <w:jc w:val="center"/>
        </w:trPr>
        <w:tc>
          <w:tcPr>
            <w:tcW w:w="6312" w:type="dxa"/>
            <w:gridSpan w:val="3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1620" w:type="dxa"/>
            <w:noWrap/>
            <w:vAlign w:val="center"/>
          </w:tcPr>
          <w:p w:rsidR="00145DA5" w:rsidRPr="00C064CA" w:rsidRDefault="00145DA5" w:rsidP="00F446F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926</w:t>
            </w:r>
          </w:p>
        </w:tc>
      </w:tr>
    </w:tbl>
    <w:p w:rsidR="00B12EA8" w:rsidRDefault="00B12EA8">
      <w:pPr>
        <w:rPr>
          <w:rFonts w:ascii="宋体"/>
          <w:sz w:val="28"/>
          <w:szCs w:val="28"/>
        </w:rPr>
      </w:pPr>
    </w:p>
    <w:p w:rsidR="00144D02" w:rsidRDefault="00144D02">
      <w:pPr>
        <w:rPr>
          <w:rFonts w:ascii="宋体"/>
          <w:sz w:val="28"/>
          <w:szCs w:val="28"/>
        </w:rPr>
      </w:pPr>
    </w:p>
    <w:p w:rsidR="00B12EA8" w:rsidRPr="0094695E" w:rsidRDefault="00B12EA8" w:rsidP="00B12EA8">
      <w:pPr>
        <w:spacing w:beforeLines="50" w:before="156" w:line="560" w:lineRule="exact"/>
        <w:ind w:left="480" w:right="840" w:firstLineChars="200" w:firstLine="600"/>
        <w:jc w:val="right"/>
        <w:rPr>
          <w:rFonts w:ascii="宋体" w:hAnsi="宋体"/>
          <w:spacing w:val="10"/>
          <w:kern w:val="56"/>
          <w:sz w:val="28"/>
          <w:szCs w:val="28"/>
        </w:rPr>
      </w:pPr>
      <w:r w:rsidRPr="0094695E">
        <w:rPr>
          <w:rFonts w:ascii="宋体" w:hAnsi="宋体" w:hint="eastAsia"/>
          <w:spacing w:val="10"/>
          <w:kern w:val="56"/>
          <w:sz w:val="28"/>
          <w:szCs w:val="28"/>
        </w:rPr>
        <w:t>教务处</w:t>
      </w:r>
    </w:p>
    <w:p w:rsidR="00B12EA8" w:rsidRPr="0094695E" w:rsidRDefault="00B12EA8" w:rsidP="00B12EA8">
      <w:pPr>
        <w:spacing w:beforeLines="50" w:before="156" w:line="560" w:lineRule="exact"/>
        <w:ind w:left="480" w:right="480" w:firstLineChars="200" w:firstLine="600"/>
        <w:jc w:val="right"/>
        <w:rPr>
          <w:rFonts w:ascii="宋体" w:hAnsi="宋体"/>
          <w:spacing w:val="10"/>
          <w:kern w:val="56"/>
          <w:sz w:val="28"/>
          <w:szCs w:val="28"/>
        </w:rPr>
      </w:pPr>
      <w:r w:rsidRPr="0094695E">
        <w:rPr>
          <w:rFonts w:ascii="宋体" w:hAnsi="宋体" w:hint="eastAsia"/>
          <w:spacing w:val="10"/>
          <w:kern w:val="56"/>
          <w:sz w:val="28"/>
          <w:szCs w:val="28"/>
        </w:rPr>
        <w:t>刑事司法学院</w:t>
      </w:r>
    </w:p>
    <w:p w:rsidR="00B12EA8" w:rsidRPr="0094695E" w:rsidRDefault="00885CF5" w:rsidP="00B12EA8">
      <w:pPr>
        <w:spacing w:beforeLines="50" w:before="156" w:line="560" w:lineRule="exact"/>
        <w:ind w:left="480" w:firstLineChars="200" w:firstLine="600"/>
        <w:jc w:val="right"/>
        <w:rPr>
          <w:rFonts w:ascii="宋体" w:hAnsi="宋体"/>
          <w:spacing w:val="10"/>
          <w:kern w:val="56"/>
          <w:sz w:val="28"/>
          <w:szCs w:val="28"/>
        </w:rPr>
      </w:pPr>
      <w:r>
        <w:rPr>
          <w:rFonts w:ascii="宋体" w:hAnsi="宋体" w:hint="eastAsia"/>
          <w:spacing w:val="10"/>
          <w:kern w:val="56"/>
          <w:sz w:val="28"/>
          <w:szCs w:val="28"/>
        </w:rPr>
        <w:t>二零一五年十二月十</w:t>
      </w:r>
      <w:bookmarkStart w:id="0" w:name="_GoBack"/>
      <w:bookmarkEnd w:id="0"/>
      <w:r w:rsidR="00B12EA8" w:rsidRPr="0094695E">
        <w:rPr>
          <w:rFonts w:ascii="宋体" w:hAnsi="宋体" w:hint="eastAsia"/>
          <w:spacing w:val="10"/>
          <w:kern w:val="56"/>
          <w:sz w:val="28"/>
          <w:szCs w:val="28"/>
        </w:rPr>
        <w:t>日</w:t>
      </w:r>
    </w:p>
    <w:p w:rsidR="00B12EA8" w:rsidRPr="00B12EA8" w:rsidRDefault="00B12EA8" w:rsidP="00B12EA8">
      <w:pPr>
        <w:jc w:val="right"/>
        <w:rPr>
          <w:rFonts w:ascii="宋体"/>
          <w:sz w:val="28"/>
          <w:szCs w:val="28"/>
        </w:rPr>
      </w:pPr>
    </w:p>
    <w:sectPr w:rsidR="00B12EA8" w:rsidRPr="00B12EA8" w:rsidSect="004F47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5D" w:rsidRDefault="00FD6F5D" w:rsidP="004F4787">
      <w:r>
        <w:separator/>
      </w:r>
    </w:p>
  </w:endnote>
  <w:endnote w:type="continuationSeparator" w:id="0">
    <w:p w:rsidR="00FD6F5D" w:rsidRDefault="00FD6F5D" w:rsidP="004F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5D" w:rsidRDefault="00FD6F5D" w:rsidP="004F4787">
      <w:r>
        <w:separator/>
      </w:r>
    </w:p>
  </w:footnote>
  <w:footnote w:type="continuationSeparator" w:id="0">
    <w:p w:rsidR="00FD6F5D" w:rsidRDefault="00FD6F5D" w:rsidP="004F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A5" w:rsidRDefault="00145DA5" w:rsidP="009E335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738"/>
    <w:rsid w:val="00011F26"/>
    <w:rsid w:val="000127B0"/>
    <w:rsid w:val="0004685B"/>
    <w:rsid w:val="0005300D"/>
    <w:rsid w:val="0009681E"/>
    <w:rsid w:val="000E6B4A"/>
    <w:rsid w:val="00131F18"/>
    <w:rsid w:val="001352A4"/>
    <w:rsid w:val="00144D02"/>
    <w:rsid w:val="00145DA5"/>
    <w:rsid w:val="00170438"/>
    <w:rsid w:val="00184426"/>
    <w:rsid w:val="001A5F2E"/>
    <w:rsid w:val="001B4E8D"/>
    <w:rsid w:val="001C13A4"/>
    <w:rsid w:val="001E7F41"/>
    <w:rsid w:val="0028318E"/>
    <w:rsid w:val="002A7391"/>
    <w:rsid w:val="002F25DC"/>
    <w:rsid w:val="0035106F"/>
    <w:rsid w:val="003E2F42"/>
    <w:rsid w:val="004B257E"/>
    <w:rsid w:val="004F4787"/>
    <w:rsid w:val="00503158"/>
    <w:rsid w:val="00503472"/>
    <w:rsid w:val="00505265"/>
    <w:rsid w:val="00576039"/>
    <w:rsid w:val="00581D70"/>
    <w:rsid w:val="00584BCD"/>
    <w:rsid w:val="006C0195"/>
    <w:rsid w:val="006F053F"/>
    <w:rsid w:val="00744B05"/>
    <w:rsid w:val="00773404"/>
    <w:rsid w:val="00875B6A"/>
    <w:rsid w:val="00885CF5"/>
    <w:rsid w:val="008A54CF"/>
    <w:rsid w:val="008B3D7B"/>
    <w:rsid w:val="009E3352"/>
    <w:rsid w:val="009E4CFE"/>
    <w:rsid w:val="00A31A73"/>
    <w:rsid w:val="00A7336D"/>
    <w:rsid w:val="00B12EA8"/>
    <w:rsid w:val="00B30DDB"/>
    <w:rsid w:val="00B54334"/>
    <w:rsid w:val="00BC5CBC"/>
    <w:rsid w:val="00C064CA"/>
    <w:rsid w:val="00C2317A"/>
    <w:rsid w:val="00C80378"/>
    <w:rsid w:val="00C90147"/>
    <w:rsid w:val="00CA1775"/>
    <w:rsid w:val="00D1119F"/>
    <w:rsid w:val="00D47849"/>
    <w:rsid w:val="00DF4E6F"/>
    <w:rsid w:val="00E17265"/>
    <w:rsid w:val="00E52738"/>
    <w:rsid w:val="00E91D40"/>
    <w:rsid w:val="00EA037D"/>
    <w:rsid w:val="00ED593C"/>
    <w:rsid w:val="00EE4EE7"/>
    <w:rsid w:val="00F446FF"/>
    <w:rsid w:val="00F47307"/>
    <w:rsid w:val="00FA6E69"/>
    <w:rsid w:val="00FB4EC5"/>
    <w:rsid w:val="00FD6F5D"/>
    <w:rsid w:val="00FF6426"/>
    <w:rsid w:val="6FD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01F1DC-6EEA-4EA8-B2D4-A8B81716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8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478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">
    <w:name w:val="页脚 Char"/>
    <w:link w:val="a3"/>
    <w:uiPriority w:val="99"/>
    <w:locked/>
    <w:rsid w:val="004F4787"/>
    <w:rPr>
      <w:sz w:val="18"/>
    </w:rPr>
  </w:style>
  <w:style w:type="paragraph" w:styleId="a4">
    <w:name w:val="header"/>
    <w:basedOn w:val="a"/>
    <w:link w:val="Char0"/>
    <w:uiPriority w:val="99"/>
    <w:rsid w:val="004F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眉 Char"/>
    <w:link w:val="a4"/>
    <w:uiPriority w:val="99"/>
    <w:locked/>
    <w:rsid w:val="004F4787"/>
    <w:rPr>
      <w:sz w:val="18"/>
    </w:rPr>
  </w:style>
  <w:style w:type="table" w:styleId="a5">
    <w:name w:val="Table Grid"/>
    <w:basedOn w:val="a1"/>
    <w:uiPriority w:val="99"/>
    <w:rsid w:val="004F4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dell-pc</dc:creator>
  <cp:keywords/>
  <dc:description/>
  <cp:lastModifiedBy>Sky123.Org</cp:lastModifiedBy>
  <cp:revision>9</cp:revision>
  <dcterms:created xsi:type="dcterms:W3CDTF">2015-12-07T00:04:00Z</dcterms:created>
  <dcterms:modified xsi:type="dcterms:W3CDTF">2015-12-10T02:21:00Z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