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65B7E">
      <w:pPr>
        <w:tabs>
          <w:tab w:val="left" w:pos="1922"/>
          <w:tab w:val="center" w:pos="4156"/>
        </w:tabs>
        <w:adjustRightInd w:val="0"/>
        <w:snapToGrid w:val="0"/>
        <w:spacing w:before="120" w:line="560" w:lineRule="exact"/>
        <w:jc w:val="center"/>
        <w:outlineLvl w:val="0"/>
        <w:rPr>
          <w:rFonts w:hint="eastAsia" w:ascii="华文中宋" w:hAnsi="华文中宋" w:eastAsia="华文中宋" w:cs="华文中宋"/>
          <w:b/>
          <w:sz w:val="44"/>
          <w:szCs w:val="44"/>
        </w:rPr>
      </w:pPr>
    </w:p>
    <w:p w14:paraId="30A235CD">
      <w:pPr>
        <w:tabs>
          <w:tab w:val="left" w:pos="1922"/>
          <w:tab w:val="center" w:pos="4156"/>
        </w:tabs>
        <w:adjustRightInd w:val="0"/>
        <w:snapToGrid w:val="0"/>
        <w:spacing w:before="120" w:line="560" w:lineRule="exact"/>
        <w:jc w:val="center"/>
        <w:outlineLvl w:val="0"/>
        <w:rPr>
          <w:rFonts w:hint="eastAsia" w:ascii="华文中宋" w:hAnsi="华文中宋" w:eastAsia="华文中宋" w:cs="华文中宋"/>
          <w:b w:val="0"/>
          <w:bCs/>
          <w:sz w:val="44"/>
          <w:szCs w:val="44"/>
        </w:rPr>
      </w:pPr>
      <w:r>
        <w:rPr>
          <w:rFonts w:hint="eastAsia" w:ascii="华文中宋" w:hAnsi="华文中宋" w:eastAsia="华文中宋" w:cs="华文中宋"/>
          <w:b w:val="0"/>
          <w:bCs/>
          <w:sz w:val="44"/>
          <w:szCs w:val="44"/>
        </w:rPr>
        <w:t>发展对象预审通知书</w:t>
      </w:r>
    </w:p>
    <w:p w14:paraId="5DD19579">
      <w:pPr>
        <w:keepNext w:val="0"/>
        <w:keepLines w:val="0"/>
        <w:pageBreakBefore w:val="0"/>
        <w:widowControl w:val="0"/>
        <w:kinsoku/>
        <w:wordWrap/>
        <w:overflowPunct/>
        <w:topLinePunct w:val="0"/>
        <w:autoSpaceDE/>
        <w:autoSpaceDN/>
        <w:bidi w:val="0"/>
        <w:adjustRightInd w:val="0"/>
        <w:snapToGrid w:val="0"/>
        <w:spacing w:after="156" w:afterLines="50" w:line="600" w:lineRule="exact"/>
        <w:jc w:val="center"/>
        <w:textAlignment w:val="auto"/>
        <w:rPr>
          <w:rFonts w:hint="eastAsia" w:ascii="黑体" w:hAnsi="黑体" w:eastAsia="黑体"/>
          <w:sz w:val="32"/>
          <w:szCs w:val="32"/>
          <w:lang w:eastAsia="zh-CN"/>
        </w:rPr>
      </w:pPr>
    </w:p>
    <w:p w14:paraId="5034E77F">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××党总支</w:t>
      </w:r>
      <w:r>
        <w:rPr>
          <w:rFonts w:hint="eastAsia" w:ascii="仿宋" w:hAnsi="仿宋" w:eastAsia="仿宋" w:cs="仿宋"/>
          <w:sz w:val="32"/>
          <w:szCs w:val="32"/>
          <w:lang w:val="en-US" w:eastAsia="zh-CN"/>
        </w:rPr>
        <w:t>/党支部</w:t>
      </w:r>
      <w:r>
        <w:rPr>
          <w:rFonts w:hint="eastAsia" w:ascii="仿宋" w:hAnsi="仿宋" w:eastAsia="仿宋" w:cs="仿宋"/>
          <w:sz w:val="32"/>
          <w:szCs w:val="32"/>
        </w:rPr>
        <w:t>：</w:t>
      </w:r>
    </w:p>
    <w:p w14:paraId="2B5BEB2F">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关于×××等×位同志的发展预审材料收悉，经审查，预审通过，同意进入发展程序，并发放《中国共产党入党志愿书》，请及时告知党支部做好发展对象的谈话及指导填写中国共产党入党志愿书》</w:t>
      </w:r>
      <w:bookmarkStart w:id="11" w:name="_GoBack"/>
      <w:bookmarkEnd w:id="11"/>
      <w:r>
        <w:rPr>
          <w:rFonts w:hint="eastAsia" w:ascii="仿宋" w:hAnsi="仿宋" w:eastAsia="仿宋" w:cs="仿宋"/>
          <w:sz w:val="32"/>
          <w:szCs w:val="32"/>
        </w:rPr>
        <w:t>等工作。</w:t>
      </w:r>
    </w:p>
    <w:p w14:paraId="72FFBF57">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其中×××等×位发展对象预审不合格，请加强培养与考察。</w:t>
      </w:r>
    </w:p>
    <w:p w14:paraId="317E6147">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具体名单见附件。</w:t>
      </w:r>
    </w:p>
    <w:p w14:paraId="643BF544">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14:paraId="42D910BD">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rPr>
      </w:pPr>
    </w:p>
    <w:p w14:paraId="04156C1A">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 xml:space="preserve">    校党委组织部</w:t>
      </w:r>
    </w:p>
    <w:p w14:paraId="2B7C42E4">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hint="eastAsia" w:ascii="仿宋" w:hAnsi="仿宋" w:eastAsia="仿宋"/>
          <w:spacing w:val="4"/>
          <w:sz w:val="32"/>
          <w:szCs w:val="32"/>
          <w:lang w:val="en-US" w:eastAsia="zh-CN"/>
        </w:rPr>
      </w:pPr>
      <w:r>
        <w:rPr>
          <w:rFonts w:hint="eastAsia" w:ascii="仿宋" w:hAnsi="仿宋" w:eastAsia="仿宋"/>
          <w:spacing w:val="4"/>
          <w:sz w:val="32"/>
          <w:szCs w:val="32"/>
          <w:lang w:val="en-US" w:eastAsia="zh-CN"/>
        </w:rPr>
        <w:t>中共上海政法学院××委员会</w:t>
      </w:r>
    </w:p>
    <w:p w14:paraId="3F24138B">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hint="eastAsia" w:ascii="仿宋" w:hAnsi="仿宋" w:eastAsia="仿宋" w:cs="仿宋"/>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spacing w:val="4"/>
          <w:sz w:val="32"/>
          <w:szCs w:val="32"/>
          <w:lang w:val="en-US" w:eastAsia="zh-CN"/>
        </w:rPr>
        <w:t>×××</w:t>
      </w:r>
      <w:r>
        <w:rPr>
          <w:rFonts w:hint="eastAsia" w:ascii="仿宋" w:hAnsi="仿宋" w:eastAsia="仿宋" w:cs="仿宋"/>
          <w:sz w:val="32"/>
          <w:szCs w:val="32"/>
        </w:rPr>
        <w:t>年</w:t>
      </w:r>
      <w:r>
        <w:rPr>
          <w:rFonts w:hint="eastAsia" w:ascii="仿宋" w:hAnsi="仿宋" w:eastAsia="仿宋"/>
          <w:spacing w:val="4"/>
          <w:sz w:val="32"/>
          <w:szCs w:val="32"/>
          <w:lang w:val="en-US" w:eastAsia="zh-CN"/>
        </w:rPr>
        <w:t>××</w:t>
      </w:r>
      <w:r>
        <w:rPr>
          <w:rFonts w:hint="eastAsia" w:ascii="仿宋" w:hAnsi="仿宋" w:eastAsia="仿宋" w:cs="仿宋"/>
          <w:sz w:val="32"/>
          <w:szCs w:val="32"/>
        </w:rPr>
        <w:t>月</w:t>
      </w:r>
      <w:r>
        <w:rPr>
          <w:rFonts w:hint="eastAsia" w:ascii="仿宋" w:hAnsi="仿宋" w:eastAsia="仿宋"/>
          <w:spacing w:val="4"/>
          <w:sz w:val="32"/>
          <w:szCs w:val="32"/>
          <w:lang w:val="en-US" w:eastAsia="zh-CN"/>
        </w:rPr>
        <w:t>××</w:t>
      </w:r>
      <w:r>
        <w:rPr>
          <w:rFonts w:hint="eastAsia" w:ascii="仿宋" w:hAnsi="仿宋" w:eastAsia="仿宋" w:cs="仿宋"/>
          <w:sz w:val="32"/>
          <w:szCs w:val="32"/>
        </w:rPr>
        <w:t>日</w:t>
      </w:r>
    </w:p>
    <w:p w14:paraId="6B37FD44">
      <w:pPr>
        <w:snapToGrid w:val="0"/>
        <w:spacing w:before="156" w:beforeLines="50" w:after="156" w:afterLines="50" w:line="360" w:lineRule="auto"/>
        <w:rPr>
          <w:rFonts w:hint="eastAsia" w:ascii="仿宋" w:hAnsi="仿宋" w:eastAsia="仿宋" w:cs="仿宋"/>
          <w:b w:val="0"/>
          <w:bCs w:val="0"/>
          <w:color w:val="000000"/>
          <w:sz w:val="32"/>
          <w:szCs w:val="36"/>
        </w:rPr>
      </w:pPr>
      <w:r>
        <w:rPr>
          <w:rFonts w:hint="eastAsia" w:ascii="仿宋" w:hAnsi="仿宋" w:eastAsia="仿宋" w:cs="仿宋"/>
          <w:b w:val="0"/>
          <w:bCs w:val="0"/>
          <w:color w:val="000000"/>
          <w:sz w:val="32"/>
          <w:szCs w:val="36"/>
          <w:lang w:eastAsia="zh-CN"/>
        </w:rPr>
        <w:t>附件：</w:t>
      </w:r>
    </w:p>
    <w:p w14:paraId="0633037A">
      <w:pPr>
        <w:snapToGrid w:val="0"/>
        <w:spacing w:before="156" w:beforeLines="50" w:after="156" w:afterLines="50" w:line="360" w:lineRule="auto"/>
        <w:jc w:val="center"/>
        <w:rPr>
          <w:rFonts w:hint="eastAsia" w:ascii="仿宋" w:hAnsi="仿宋" w:eastAsia="仿宋" w:cs="仿宋"/>
          <w:b/>
          <w:bCs/>
          <w:color w:val="000000"/>
          <w:sz w:val="32"/>
          <w:szCs w:val="36"/>
        </w:rPr>
      </w:pPr>
      <w:r>
        <w:rPr>
          <w:rFonts w:hint="eastAsia" w:ascii="仿宋" w:hAnsi="仿宋" w:eastAsia="仿宋" w:cs="仿宋"/>
          <w:b/>
          <w:bCs/>
          <w:color w:val="000000"/>
          <w:sz w:val="32"/>
          <w:szCs w:val="36"/>
        </w:rPr>
        <w:t>通过预审名单</w:t>
      </w:r>
    </w:p>
    <w:tbl>
      <w:tblPr>
        <w:tblStyle w:val="4"/>
        <w:tblW w:w="8713"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836"/>
        <w:gridCol w:w="839"/>
        <w:gridCol w:w="1436"/>
        <w:gridCol w:w="2395"/>
        <w:gridCol w:w="2395"/>
      </w:tblGrid>
      <w:tr w14:paraId="705B0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812" w:type="dxa"/>
            <w:vAlign w:val="center"/>
          </w:tcPr>
          <w:p w14:paraId="45A0A593">
            <w:pPr>
              <w:snapToGrid w:val="0"/>
              <w:jc w:val="center"/>
              <w:rPr>
                <w:rFonts w:ascii="华文中宋" w:hAnsi="华文中宋" w:eastAsia="华文中宋" w:cs="华文中宋"/>
                <w:sz w:val="24"/>
              </w:rPr>
            </w:pPr>
            <w:bookmarkStart w:id="0" w:name="_Toc3950229"/>
            <w:r>
              <w:rPr>
                <w:rFonts w:hint="eastAsia" w:ascii="华文中宋" w:hAnsi="华文中宋" w:eastAsia="华文中宋" w:cs="华文中宋"/>
                <w:sz w:val="24"/>
              </w:rPr>
              <w:t>序号</w:t>
            </w:r>
            <w:bookmarkEnd w:id="0"/>
          </w:p>
        </w:tc>
        <w:tc>
          <w:tcPr>
            <w:tcW w:w="836" w:type="dxa"/>
            <w:vAlign w:val="center"/>
          </w:tcPr>
          <w:p w14:paraId="6E908EAE">
            <w:pPr>
              <w:snapToGrid w:val="0"/>
              <w:jc w:val="center"/>
              <w:rPr>
                <w:rFonts w:ascii="华文中宋" w:hAnsi="华文中宋" w:eastAsia="华文中宋" w:cs="华文中宋"/>
                <w:sz w:val="24"/>
              </w:rPr>
            </w:pPr>
            <w:bookmarkStart w:id="1" w:name="_Toc3950230"/>
            <w:r>
              <w:rPr>
                <w:rFonts w:hint="eastAsia" w:ascii="华文中宋" w:hAnsi="华文中宋" w:eastAsia="华文中宋" w:cs="华文中宋"/>
                <w:sz w:val="24"/>
              </w:rPr>
              <w:t>姓名</w:t>
            </w:r>
            <w:bookmarkEnd w:id="1"/>
          </w:p>
        </w:tc>
        <w:tc>
          <w:tcPr>
            <w:tcW w:w="839" w:type="dxa"/>
            <w:vAlign w:val="center"/>
          </w:tcPr>
          <w:p w14:paraId="3283A33D">
            <w:pPr>
              <w:snapToGrid w:val="0"/>
              <w:jc w:val="center"/>
              <w:rPr>
                <w:rFonts w:ascii="华文中宋" w:hAnsi="华文中宋" w:eastAsia="华文中宋" w:cs="华文中宋"/>
                <w:sz w:val="24"/>
              </w:rPr>
            </w:pPr>
            <w:bookmarkStart w:id="2" w:name="_Toc3950231"/>
            <w:r>
              <w:rPr>
                <w:rFonts w:hint="eastAsia" w:ascii="华文中宋" w:hAnsi="华文中宋" w:eastAsia="华文中宋" w:cs="华文中宋"/>
                <w:sz w:val="24"/>
              </w:rPr>
              <w:t>性别</w:t>
            </w:r>
            <w:bookmarkEnd w:id="2"/>
          </w:p>
        </w:tc>
        <w:tc>
          <w:tcPr>
            <w:tcW w:w="1436" w:type="dxa"/>
            <w:vAlign w:val="center"/>
          </w:tcPr>
          <w:p w14:paraId="2354D6AD">
            <w:pPr>
              <w:snapToGrid w:val="0"/>
              <w:jc w:val="center"/>
              <w:rPr>
                <w:rFonts w:ascii="华文中宋" w:hAnsi="华文中宋" w:eastAsia="华文中宋" w:cs="华文中宋"/>
                <w:sz w:val="24"/>
              </w:rPr>
            </w:pPr>
            <w:bookmarkStart w:id="3" w:name="_Toc3950232"/>
            <w:r>
              <w:rPr>
                <w:rFonts w:hint="eastAsia" w:ascii="华文中宋" w:hAnsi="华文中宋" w:eastAsia="华文中宋" w:cs="华文中宋"/>
                <w:sz w:val="24"/>
              </w:rPr>
              <w:t>所在班级</w:t>
            </w:r>
            <w:bookmarkEnd w:id="3"/>
          </w:p>
        </w:tc>
        <w:tc>
          <w:tcPr>
            <w:tcW w:w="2395" w:type="dxa"/>
            <w:vAlign w:val="center"/>
          </w:tcPr>
          <w:p w14:paraId="34FD56A3">
            <w:pPr>
              <w:snapToGrid w:val="0"/>
              <w:jc w:val="center"/>
              <w:rPr>
                <w:rFonts w:ascii="华文中宋" w:hAnsi="华文中宋" w:eastAsia="华文中宋" w:cs="华文中宋"/>
                <w:sz w:val="24"/>
              </w:rPr>
            </w:pPr>
            <w:bookmarkStart w:id="4" w:name="_Toc3950233"/>
            <w:r>
              <w:rPr>
                <w:rFonts w:hint="eastAsia" w:ascii="华文中宋" w:hAnsi="华文中宋" w:eastAsia="华文中宋" w:cs="华文中宋"/>
                <w:sz w:val="24"/>
              </w:rPr>
              <w:t>所在支部</w:t>
            </w:r>
            <w:bookmarkEnd w:id="4"/>
          </w:p>
        </w:tc>
        <w:tc>
          <w:tcPr>
            <w:tcW w:w="2395" w:type="dxa"/>
            <w:vAlign w:val="center"/>
          </w:tcPr>
          <w:p w14:paraId="2F9B9154">
            <w:pPr>
              <w:snapToGrid w:val="0"/>
              <w:jc w:val="center"/>
              <w:rPr>
                <w:rFonts w:ascii="华文中宋" w:hAnsi="华文中宋" w:eastAsia="华文中宋" w:cs="华文中宋"/>
                <w:sz w:val="24"/>
              </w:rPr>
            </w:pPr>
            <w:r>
              <w:rPr>
                <w:rFonts w:hint="eastAsia" w:ascii="华文中宋" w:hAnsi="华文中宋" w:eastAsia="华文中宋" w:cs="华文中宋"/>
                <w:sz w:val="24"/>
              </w:rPr>
              <w:t>志愿书编号</w:t>
            </w:r>
          </w:p>
        </w:tc>
      </w:tr>
      <w:tr w14:paraId="545E5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812" w:type="dxa"/>
            <w:vAlign w:val="center"/>
          </w:tcPr>
          <w:p w14:paraId="4BAA2C04">
            <w:pPr>
              <w:pStyle w:val="6"/>
              <w:outlineLvl w:val="9"/>
              <w:rPr>
                <w:rFonts w:ascii="仿宋" w:hAnsi="仿宋" w:eastAsia="仿宋"/>
                <w:b w:val="0"/>
                <w:kern w:val="0"/>
                <w:sz w:val="24"/>
                <w:szCs w:val="24"/>
              </w:rPr>
            </w:pPr>
          </w:p>
        </w:tc>
        <w:tc>
          <w:tcPr>
            <w:tcW w:w="836" w:type="dxa"/>
            <w:vAlign w:val="center"/>
          </w:tcPr>
          <w:p w14:paraId="2C2C3C4C">
            <w:pPr>
              <w:pStyle w:val="6"/>
              <w:outlineLvl w:val="9"/>
              <w:rPr>
                <w:rFonts w:ascii="仿宋" w:hAnsi="仿宋" w:eastAsia="仿宋"/>
                <w:b w:val="0"/>
                <w:kern w:val="0"/>
                <w:sz w:val="24"/>
                <w:szCs w:val="24"/>
              </w:rPr>
            </w:pPr>
          </w:p>
        </w:tc>
        <w:tc>
          <w:tcPr>
            <w:tcW w:w="839" w:type="dxa"/>
            <w:vAlign w:val="center"/>
          </w:tcPr>
          <w:p w14:paraId="199009FE">
            <w:pPr>
              <w:pStyle w:val="6"/>
              <w:outlineLvl w:val="9"/>
              <w:rPr>
                <w:rFonts w:ascii="仿宋" w:hAnsi="仿宋" w:eastAsia="仿宋"/>
                <w:b w:val="0"/>
                <w:kern w:val="0"/>
                <w:sz w:val="24"/>
                <w:szCs w:val="24"/>
              </w:rPr>
            </w:pPr>
          </w:p>
        </w:tc>
        <w:tc>
          <w:tcPr>
            <w:tcW w:w="1436" w:type="dxa"/>
            <w:vAlign w:val="center"/>
          </w:tcPr>
          <w:p w14:paraId="2D3BCF21">
            <w:pPr>
              <w:pStyle w:val="6"/>
              <w:outlineLvl w:val="9"/>
              <w:rPr>
                <w:rFonts w:ascii="仿宋" w:hAnsi="仿宋" w:eastAsia="仿宋"/>
                <w:b w:val="0"/>
                <w:kern w:val="0"/>
                <w:sz w:val="24"/>
                <w:szCs w:val="24"/>
              </w:rPr>
            </w:pPr>
          </w:p>
        </w:tc>
        <w:tc>
          <w:tcPr>
            <w:tcW w:w="2395" w:type="dxa"/>
            <w:vAlign w:val="center"/>
          </w:tcPr>
          <w:p w14:paraId="05733FA8">
            <w:pPr>
              <w:pStyle w:val="6"/>
              <w:outlineLvl w:val="9"/>
              <w:rPr>
                <w:rFonts w:ascii="仿宋" w:hAnsi="仿宋" w:eastAsia="仿宋"/>
                <w:b w:val="0"/>
                <w:kern w:val="0"/>
                <w:sz w:val="24"/>
                <w:szCs w:val="24"/>
              </w:rPr>
            </w:pPr>
          </w:p>
        </w:tc>
        <w:tc>
          <w:tcPr>
            <w:tcW w:w="2395" w:type="dxa"/>
            <w:vAlign w:val="center"/>
          </w:tcPr>
          <w:p w14:paraId="4A60060E">
            <w:pPr>
              <w:pStyle w:val="6"/>
              <w:outlineLvl w:val="9"/>
              <w:rPr>
                <w:rFonts w:ascii="仿宋" w:hAnsi="仿宋" w:eastAsia="仿宋"/>
                <w:b w:val="0"/>
                <w:kern w:val="0"/>
                <w:sz w:val="24"/>
                <w:szCs w:val="24"/>
              </w:rPr>
            </w:pPr>
          </w:p>
        </w:tc>
      </w:tr>
      <w:tr w14:paraId="331B9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812" w:type="dxa"/>
            <w:vAlign w:val="center"/>
          </w:tcPr>
          <w:p w14:paraId="2E8975CE">
            <w:pPr>
              <w:pStyle w:val="6"/>
              <w:outlineLvl w:val="9"/>
              <w:rPr>
                <w:rFonts w:ascii="仿宋" w:hAnsi="仿宋" w:eastAsia="仿宋"/>
                <w:b w:val="0"/>
                <w:kern w:val="0"/>
                <w:sz w:val="24"/>
                <w:szCs w:val="24"/>
              </w:rPr>
            </w:pPr>
          </w:p>
        </w:tc>
        <w:tc>
          <w:tcPr>
            <w:tcW w:w="836" w:type="dxa"/>
            <w:vAlign w:val="center"/>
          </w:tcPr>
          <w:p w14:paraId="6D59170A">
            <w:pPr>
              <w:pStyle w:val="6"/>
              <w:outlineLvl w:val="9"/>
              <w:rPr>
                <w:rFonts w:ascii="仿宋" w:hAnsi="仿宋" w:eastAsia="仿宋"/>
                <w:b w:val="0"/>
                <w:kern w:val="0"/>
                <w:sz w:val="24"/>
                <w:szCs w:val="24"/>
              </w:rPr>
            </w:pPr>
          </w:p>
        </w:tc>
        <w:tc>
          <w:tcPr>
            <w:tcW w:w="839" w:type="dxa"/>
            <w:vAlign w:val="center"/>
          </w:tcPr>
          <w:p w14:paraId="42813A6D">
            <w:pPr>
              <w:pStyle w:val="6"/>
              <w:outlineLvl w:val="9"/>
              <w:rPr>
                <w:rFonts w:ascii="仿宋" w:hAnsi="仿宋" w:eastAsia="仿宋"/>
                <w:b w:val="0"/>
                <w:kern w:val="0"/>
                <w:sz w:val="24"/>
                <w:szCs w:val="24"/>
              </w:rPr>
            </w:pPr>
          </w:p>
        </w:tc>
        <w:tc>
          <w:tcPr>
            <w:tcW w:w="1436" w:type="dxa"/>
            <w:vAlign w:val="center"/>
          </w:tcPr>
          <w:p w14:paraId="19240B2E">
            <w:pPr>
              <w:pStyle w:val="6"/>
              <w:outlineLvl w:val="9"/>
              <w:rPr>
                <w:rFonts w:ascii="仿宋" w:hAnsi="仿宋" w:eastAsia="仿宋"/>
                <w:b w:val="0"/>
                <w:kern w:val="0"/>
                <w:sz w:val="24"/>
                <w:szCs w:val="24"/>
              </w:rPr>
            </w:pPr>
          </w:p>
        </w:tc>
        <w:tc>
          <w:tcPr>
            <w:tcW w:w="2395" w:type="dxa"/>
            <w:vAlign w:val="center"/>
          </w:tcPr>
          <w:p w14:paraId="0AE20F51">
            <w:pPr>
              <w:pStyle w:val="6"/>
              <w:outlineLvl w:val="9"/>
              <w:rPr>
                <w:rFonts w:ascii="仿宋" w:hAnsi="仿宋" w:eastAsia="仿宋"/>
                <w:b w:val="0"/>
                <w:kern w:val="0"/>
                <w:sz w:val="24"/>
                <w:szCs w:val="24"/>
              </w:rPr>
            </w:pPr>
          </w:p>
        </w:tc>
        <w:tc>
          <w:tcPr>
            <w:tcW w:w="2395" w:type="dxa"/>
            <w:vAlign w:val="center"/>
          </w:tcPr>
          <w:p w14:paraId="6BB3E49F">
            <w:pPr>
              <w:pStyle w:val="6"/>
              <w:outlineLvl w:val="9"/>
              <w:rPr>
                <w:rFonts w:ascii="仿宋" w:hAnsi="仿宋" w:eastAsia="仿宋"/>
                <w:b w:val="0"/>
                <w:kern w:val="0"/>
                <w:sz w:val="24"/>
                <w:szCs w:val="24"/>
              </w:rPr>
            </w:pPr>
          </w:p>
        </w:tc>
      </w:tr>
    </w:tbl>
    <w:p w14:paraId="4448032B">
      <w:pPr>
        <w:ind w:firstLine="560"/>
        <w:rPr>
          <w:szCs w:val="28"/>
        </w:rPr>
      </w:pPr>
    </w:p>
    <w:p w14:paraId="0E00831F">
      <w:pPr>
        <w:spacing w:line="360" w:lineRule="auto"/>
        <w:jc w:val="center"/>
        <w:rPr>
          <w:rFonts w:ascii="黑体" w:hAnsi="黑体" w:eastAsia="黑体"/>
          <w:color w:val="000000"/>
          <w:sz w:val="24"/>
          <w:szCs w:val="28"/>
        </w:rPr>
      </w:pPr>
      <w:r>
        <w:rPr>
          <w:rFonts w:hint="eastAsia" w:ascii="仿宋" w:hAnsi="仿宋" w:eastAsia="仿宋" w:cs="仿宋"/>
          <w:b/>
          <w:bCs/>
          <w:color w:val="000000"/>
          <w:sz w:val="32"/>
          <w:szCs w:val="36"/>
        </w:rPr>
        <w:t>未通过预审名单</w:t>
      </w:r>
    </w:p>
    <w:tbl>
      <w:tblPr>
        <w:tblStyle w:val="4"/>
        <w:tblW w:w="8729"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836"/>
        <w:gridCol w:w="839"/>
        <w:gridCol w:w="1436"/>
        <w:gridCol w:w="2396"/>
        <w:gridCol w:w="2395"/>
      </w:tblGrid>
      <w:tr w14:paraId="0616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827" w:type="dxa"/>
            <w:vAlign w:val="center"/>
          </w:tcPr>
          <w:p w14:paraId="60083D7D">
            <w:pPr>
              <w:snapToGrid w:val="0"/>
              <w:jc w:val="center"/>
              <w:rPr>
                <w:rFonts w:hint="eastAsia" w:ascii="华文中宋" w:hAnsi="华文中宋" w:eastAsia="华文中宋" w:cs="华文中宋"/>
                <w:sz w:val="24"/>
              </w:rPr>
            </w:pPr>
            <w:bookmarkStart w:id="5" w:name="_Toc3950234"/>
            <w:r>
              <w:rPr>
                <w:rFonts w:hint="eastAsia" w:ascii="华文中宋" w:hAnsi="华文中宋" w:eastAsia="华文中宋" w:cs="华文中宋"/>
                <w:sz w:val="24"/>
              </w:rPr>
              <w:t>序号</w:t>
            </w:r>
            <w:bookmarkEnd w:id="5"/>
          </w:p>
        </w:tc>
        <w:tc>
          <w:tcPr>
            <w:tcW w:w="836" w:type="dxa"/>
            <w:vAlign w:val="center"/>
          </w:tcPr>
          <w:p w14:paraId="09A50423">
            <w:pPr>
              <w:snapToGrid w:val="0"/>
              <w:jc w:val="center"/>
              <w:rPr>
                <w:rFonts w:hint="eastAsia" w:ascii="华文中宋" w:hAnsi="华文中宋" w:eastAsia="华文中宋" w:cs="华文中宋"/>
                <w:sz w:val="24"/>
              </w:rPr>
            </w:pPr>
            <w:bookmarkStart w:id="6" w:name="_Toc3950235"/>
            <w:r>
              <w:rPr>
                <w:rFonts w:hint="eastAsia" w:ascii="华文中宋" w:hAnsi="华文中宋" w:eastAsia="华文中宋" w:cs="华文中宋"/>
                <w:sz w:val="24"/>
              </w:rPr>
              <w:t>姓名</w:t>
            </w:r>
            <w:bookmarkEnd w:id="6"/>
          </w:p>
        </w:tc>
        <w:tc>
          <w:tcPr>
            <w:tcW w:w="839" w:type="dxa"/>
            <w:vAlign w:val="center"/>
          </w:tcPr>
          <w:p w14:paraId="4EDB7F2C">
            <w:pPr>
              <w:snapToGrid w:val="0"/>
              <w:jc w:val="center"/>
              <w:rPr>
                <w:rFonts w:hint="eastAsia" w:ascii="华文中宋" w:hAnsi="华文中宋" w:eastAsia="华文中宋" w:cs="华文中宋"/>
                <w:sz w:val="24"/>
              </w:rPr>
            </w:pPr>
            <w:bookmarkStart w:id="7" w:name="_Toc3950236"/>
            <w:r>
              <w:rPr>
                <w:rFonts w:hint="eastAsia" w:ascii="华文中宋" w:hAnsi="华文中宋" w:eastAsia="华文中宋" w:cs="华文中宋"/>
                <w:sz w:val="24"/>
              </w:rPr>
              <w:t>性别</w:t>
            </w:r>
            <w:bookmarkEnd w:id="7"/>
          </w:p>
        </w:tc>
        <w:tc>
          <w:tcPr>
            <w:tcW w:w="1436" w:type="dxa"/>
            <w:vAlign w:val="center"/>
          </w:tcPr>
          <w:p w14:paraId="14EC58CB">
            <w:pPr>
              <w:snapToGrid w:val="0"/>
              <w:jc w:val="center"/>
              <w:rPr>
                <w:rFonts w:hint="eastAsia" w:ascii="华文中宋" w:hAnsi="华文中宋" w:eastAsia="华文中宋" w:cs="华文中宋"/>
                <w:sz w:val="24"/>
              </w:rPr>
            </w:pPr>
            <w:bookmarkStart w:id="8" w:name="_Toc3950237"/>
            <w:r>
              <w:rPr>
                <w:rFonts w:hint="eastAsia" w:ascii="华文中宋" w:hAnsi="华文中宋" w:eastAsia="华文中宋" w:cs="华文中宋"/>
                <w:sz w:val="24"/>
              </w:rPr>
              <w:t>所在班级</w:t>
            </w:r>
            <w:bookmarkEnd w:id="8"/>
          </w:p>
        </w:tc>
        <w:tc>
          <w:tcPr>
            <w:tcW w:w="2396" w:type="dxa"/>
            <w:vAlign w:val="center"/>
          </w:tcPr>
          <w:p w14:paraId="735BF3F7">
            <w:pPr>
              <w:snapToGrid w:val="0"/>
              <w:jc w:val="center"/>
              <w:rPr>
                <w:rFonts w:hint="eastAsia" w:ascii="华文中宋" w:hAnsi="华文中宋" w:eastAsia="华文中宋" w:cs="华文中宋"/>
                <w:sz w:val="24"/>
              </w:rPr>
            </w:pPr>
            <w:bookmarkStart w:id="9" w:name="_Toc3950238"/>
            <w:r>
              <w:rPr>
                <w:rFonts w:hint="eastAsia" w:ascii="华文中宋" w:hAnsi="华文中宋" w:eastAsia="华文中宋" w:cs="华文中宋"/>
                <w:sz w:val="24"/>
              </w:rPr>
              <w:t>所在支部</w:t>
            </w:r>
            <w:bookmarkEnd w:id="9"/>
          </w:p>
        </w:tc>
        <w:tc>
          <w:tcPr>
            <w:tcW w:w="2395" w:type="dxa"/>
            <w:vAlign w:val="center"/>
          </w:tcPr>
          <w:p w14:paraId="0CAB9D6B">
            <w:pPr>
              <w:snapToGrid w:val="0"/>
              <w:jc w:val="center"/>
              <w:rPr>
                <w:rFonts w:hint="eastAsia" w:ascii="华文中宋" w:hAnsi="华文中宋" w:eastAsia="华文中宋" w:cs="华文中宋"/>
                <w:sz w:val="24"/>
              </w:rPr>
            </w:pPr>
            <w:bookmarkStart w:id="10" w:name="_Toc3950239"/>
            <w:r>
              <w:rPr>
                <w:rFonts w:hint="eastAsia" w:ascii="华文中宋" w:hAnsi="华文中宋" w:eastAsia="华文中宋" w:cs="华文中宋"/>
                <w:sz w:val="24"/>
              </w:rPr>
              <w:t>未通过预审原因</w:t>
            </w:r>
            <w:bookmarkEnd w:id="10"/>
          </w:p>
        </w:tc>
      </w:tr>
      <w:tr w14:paraId="3495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827" w:type="dxa"/>
            <w:vAlign w:val="center"/>
          </w:tcPr>
          <w:p w14:paraId="5A106F09">
            <w:pPr>
              <w:pStyle w:val="6"/>
              <w:outlineLvl w:val="9"/>
              <w:rPr>
                <w:rFonts w:ascii="仿宋" w:hAnsi="仿宋" w:eastAsia="仿宋"/>
                <w:b w:val="0"/>
                <w:kern w:val="0"/>
                <w:sz w:val="24"/>
                <w:szCs w:val="24"/>
              </w:rPr>
            </w:pPr>
          </w:p>
        </w:tc>
        <w:tc>
          <w:tcPr>
            <w:tcW w:w="836" w:type="dxa"/>
            <w:vAlign w:val="center"/>
          </w:tcPr>
          <w:p w14:paraId="041DE75B">
            <w:pPr>
              <w:pStyle w:val="6"/>
              <w:outlineLvl w:val="9"/>
              <w:rPr>
                <w:rFonts w:ascii="仿宋" w:hAnsi="仿宋" w:eastAsia="仿宋"/>
                <w:b w:val="0"/>
                <w:kern w:val="0"/>
                <w:sz w:val="24"/>
                <w:szCs w:val="24"/>
              </w:rPr>
            </w:pPr>
          </w:p>
        </w:tc>
        <w:tc>
          <w:tcPr>
            <w:tcW w:w="839" w:type="dxa"/>
            <w:vAlign w:val="center"/>
          </w:tcPr>
          <w:p w14:paraId="4B99350C">
            <w:pPr>
              <w:pStyle w:val="6"/>
              <w:outlineLvl w:val="9"/>
              <w:rPr>
                <w:rFonts w:ascii="仿宋" w:hAnsi="仿宋" w:eastAsia="仿宋"/>
                <w:b w:val="0"/>
                <w:kern w:val="0"/>
                <w:sz w:val="24"/>
                <w:szCs w:val="24"/>
              </w:rPr>
            </w:pPr>
          </w:p>
        </w:tc>
        <w:tc>
          <w:tcPr>
            <w:tcW w:w="1436" w:type="dxa"/>
            <w:vAlign w:val="center"/>
          </w:tcPr>
          <w:p w14:paraId="5DAEA6FC">
            <w:pPr>
              <w:pStyle w:val="6"/>
              <w:outlineLvl w:val="9"/>
              <w:rPr>
                <w:rFonts w:ascii="仿宋" w:hAnsi="仿宋" w:eastAsia="仿宋"/>
                <w:b w:val="0"/>
                <w:kern w:val="0"/>
                <w:sz w:val="24"/>
                <w:szCs w:val="24"/>
              </w:rPr>
            </w:pPr>
          </w:p>
        </w:tc>
        <w:tc>
          <w:tcPr>
            <w:tcW w:w="2396" w:type="dxa"/>
            <w:vAlign w:val="center"/>
          </w:tcPr>
          <w:p w14:paraId="754C52B4">
            <w:pPr>
              <w:pStyle w:val="6"/>
              <w:outlineLvl w:val="9"/>
              <w:rPr>
                <w:rFonts w:ascii="仿宋" w:hAnsi="仿宋" w:eastAsia="仿宋"/>
                <w:b w:val="0"/>
                <w:kern w:val="0"/>
                <w:sz w:val="24"/>
                <w:szCs w:val="24"/>
              </w:rPr>
            </w:pPr>
          </w:p>
        </w:tc>
        <w:tc>
          <w:tcPr>
            <w:tcW w:w="2395" w:type="dxa"/>
            <w:vAlign w:val="center"/>
          </w:tcPr>
          <w:p w14:paraId="2DBC0EAB">
            <w:pPr>
              <w:pStyle w:val="6"/>
              <w:outlineLvl w:val="9"/>
              <w:rPr>
                <w:rFonts w:ascii="仿宋" w:hAnsi="仿宋" w:eastAsia="仿宋"/>
                <w:b w:val="0"/>
                <w:kern w:val="0"/>
                <w:sz w:val="24"/>
                <w:szCs w:val="24"/>
              </w:rPr>
            </w:pPr>
          </w:p>
        </w:tc>
      </w:tr>
      <w:tr w14:paraId="0F8B0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827" w:type="dxa"/>
            <w:vAlign w:val="center"/>
          </w:tcPr>
          <w:p w14:paraId="5C3ADD85">
            <w:pPr>
              <w:pStyle w:val="6"/>
              <w:outlineLvl w:val="9"/>
              <w:rPr>
                <w:rFonts w:ascii="仿宋" w:hAnsi="仿宋" w:eastAsia="仿宋"/>
                <w:b w:val="0"/>
                <w:kern w:val="0"/>
                <w:sz w:val="24"/>
                <w:szCs w:val="24"/>
              </w:rPr>
            </w:pPr>
          </w:p>
        </w:tc>
        <w:tc>
          <w:tcPr>
            <w:tcW w:w="836" w:type="dxa"/>
            <w:vAlign w:val="center"/>
          </w:tcPr>
          <w:p w14:paraId="0F950D9D">
            <w:pPr>
              <w:pStyle w:val="6"/>
              <w:outlineLvl w:val="9"/>
              <w:rPr>
                <w:rFonts w:ascii="仿宋" w:hAnsi="仿宋" w:eastAsia="仿宋"/>
                <w:b w:val="0"/>
                <w:kern w:val="0"/>
                <w:sz w:val="24"/>
                <w:szCs w:val="24"/>
              </w:rPr>
            </w:pPr>
          </w:p>
        </w:tc>
        <w:tc>
          <w:tcPr>
            <w:tcW w:w="839" w:type="dxa"/>
            <w:vAlign w:val="center"/>
          </w:tcPr>
          <w:p w14:paraId="3018A2C7">
            <w:pPr>
              <w:pStyle w:val="6"/>
              <w:outlineLvl w:val="9"/>
              <w:rPr>
                <w:rFonts w:ascii="仿宋" w:hAnsi="仿宋" w:eastAsia="仿宋"/>
                <w:b w:val="0"/>
                <w:kern w:val="0"/>
                <w:sz w:val="24"/>
                <w:szCs w:val="24"/>
              </w:rPr>
            </w:pPr>
          </w:p>
        </w:tc>
        <w:tc>
          <w:tcPr>
            <w:tcW w:w="1436" w:type="dxa"/>
            <w:vAlign w:val="center"/>
          </w:tcPr>
          <w:p w14:paraId="49E660C2">
            <w:pPr>
              <w:pStyle w:val="6"/>
              <w:outlineLvl w:val="9"/>
              <w:rPr>
                <w:rFonts w:ascii="仿宋" w:hAnsi="仿宋" w:eastAsia="仿宋"/>
                <w:b w:val="0"/>
                <w:kern w:val="0"/>
                <w:sz w:val="24"/>
                <w:szCs w:val="24"/>
              </w:rPr>
            </w:pPr>
          </w:p>
        </w:tc>
        <w:tc>
          <w:tcPr>
            <w:tcW w:w="2396" w:type="dxa"/>
            <w:vAlign w:val="center"/>
          </w:tcPr>
          <w:p w14:paraId="3421412F">
            <w:pPr>
              <w:pStyle w:val="6"/>
              <w:outlineLvl w:val="9"/>
              <w:rPr>
                <w:rFonts w:ascii="仿宋" w:hAnsi="仿宋" w:eastAsia="仿宋"/>
                <w:b w:val="0"/>
                <w:kern w:val="0"/>
                <w:sz w:val="24"/>
                <w:szCs w:val="24"/>
              </w:rPr>
            </w:pPr>
          </w:p>
        </w:tc>
        <w:tc>
          <w:tcPr>
            <w:tcW w:w="2395" w:type="dxa"/>
            <w:vAlign w:val="center"/>
          </w:tcPr>
          <w:p w14:paraId="389CCDC0">
            <w:pPr>
              <w:pStyle w:val="6"/>
              <w:outlineLvl w:val="9"/>
              <w:rPr>
                <w:rFonts w:ascii="仿宋" w:hAnsi="仿宋" w:eastAsia="仿宋"/>
                <w:b w:val="0"/>
                <w:kern w:val="0"/>
                <w:sz w:val="24"/>
                <w:szCs w:val="24"/>
              </w:rPr>
            </w:pPr>
          </w:p>
        </w:tc>
      </w:tr>
    </w:tbl>
    <w:p w14:paraId="101486BF">
      <w:pPr>
        <w:spacing w:line="500" w:lineRule="exact"/>
        <w:rPr>
          <w:rFonts w:ascii="仿宋" w:hAnsi="仿宋" w:eastAsia="仿宋"/>
          <w:szCs w:val="28"/>
        </w:rPr>
      </w:pPr>
      <w:r>
        <w:rPr>
          <w:rFonts w:ascii="仿宋" w:hAnsi="仿宋" w:eastAsia="仿宋"/>
          <w:szCs w:val="28"/>
        </w:rPr>
        <w:t xml:space="preserve">                </w:t>
      </w:r>
    </w:p>
    <w:p w14:paraId="29D8348A">
      <w:pPr>
        <w:spacing w:line="500" w:lineRule="exact"/>
        <w:jc w:val="center"/>
        <w:rPr>
          <w:rFonts w:ascii="Times New Roman" w:hAnsi="Times New Roman" w:eastAsia="仿宋" w:cs="仿宋"/>
          <w:sz w:val="30"/>
          <w:szCs w:val="30"/>
        </w:rPr>
      </w:pPr>
      <w:r>
        <w:rPr>
          <w:rFonts w:hint="eastAsia" w:ascii="Times New Roman" w:hAnsi="Times New Roman" w:eastAsia="仿宋" w:cs="仿宋"/>
          <w:sz w:val="30"/>
          <w:szCs w:val="30"/>
        </w:rPr>
        <w:t>《中国共产党入党志愿书》领取人签字：</w:t>
      </w:r>
    </w:p>
    <w:p w14:paraId="51227267">
      <w:pPr>
        <w:spacing w:line="500" w:lineRule="exact"/>
      </w:pPr>
      <w:r>
        <w:rPr>
          <w:rFonts w:ascii="Times New Roman" w:hAnsi="Times New Roman" w:eastAsia="仿宋" w:cs="仿宋"/>
          <w:sz w:val="30"/>
          <w:szCs w:val="30"/>
        </w:rPr>
        <w:t xml:space="preserve">          </w:t>
      </w:r>
      <w:r>
        <w:rPr>
          <w:rFonts w:hint="eastAsia" w:ascii="Times New Roman" w:hAnsi="Times New Roman" w:eastAsia="仿宋" w:cs="仿宋"/>
          <w:sz w:val="30"/>
          <w:szCs w:val="30"/>
        </w:rPr>
        <w:t xml:space="preserve">  </w:t>
      </w:r>
      <w:r>
        <w:rPr>
          <w:rFonts w:ascii="Times New Roman" w:hAnsi="Times New Roman" w:eastAsia="仿宋" w:cs="仿宋"/>
          <w:sz w:val="30"/>
          <w:szCs w:val="30"/>
        </w:rPr>
        <w:t xml:space="preserve">                            </w:t>
      </w:r>
      <w:r>
        <w:rPr>
          <w:rFonts w:hint="eastAsia" w:ascii="Times New Roman" w:hAnsi="Times New Roman" w:eastAsia="仿宋" w:cs="仿宋"/>
          <w:sz w:val="30"/>
          <w:szCs w:val="30"/>
        </w:rPr>
        <w:t>年</w:t>
      </w:r>
      <w:r>
        <w:rPr>
          <w:rFonts w:ascii="Times New Roman" w:hAnsi="Times New Roman" w:eastAsia="仿宋" w:cs="仿宋"/>
          <w:sz w:val="30"/>
          <w:szCs w:val="30"/>
        </w:rPr>
        <w:t xml:space="preserve">   </w:t>
      </w:r>
      <w:r>
        <w:rPr>
          <w:rFonts w:hint="eastAsia" w:ascii="Times New Roman" w:hAnsi="Times New Roman" w:eastAsia="仿宋" w:cs="仿宋"/>
          <w:sz w:val="30"/>
          <w:szCs w:val="30"/>
        </w:rPr>
        <w:t>月</w:t>
      </w:r>
      <w:r>
        <w:rPr>
          <w:rFonts w:ascii="Times New Roman" w:hAnsi="Times New Roman" w:eastAsia="仿宋" w:cs="仿宋"/>
          <w:sz w:val="30"/>
          <w:szCs w:val="30"/>
        </w:rPr>
        <w:t xml:space="preserve">   </w:t>
      </w:r>
      <w:r>
        <w:rPr>
          <w:rFonts w:hint="eastAsia" w:ascii="Times New Roman" w:hAnsi="Times New Roman" w:eastAsia="仿宋" w:cs="仿宋"/>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Yu Mincho">
    <w:altName w:val="MS Gothic"/>
    <w:panose1 w:val="00000000000000000000"/>
    <w:charset w:val="80"/>
    <w:family w:val="roman"/>
    <w:pitch w:val="default"/>
    <w:sig w:usb0="00000000" w:usb1="00000000" w:usb2="00000012" w:usb3="00000000" w:csb0="0002009F" w:csb1="00000000"/>
  </w:font>
  <w:font w:name="MS Gothic">
    <w:panose1 w:val="020B0609070205080204"/>
    <w:charset w:val="80"/>
    <w:family w:val="auto"/>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02DD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51309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51309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kZjk4ZmZmNmUwMGU5NjExODcyY2YxZjM5MTg3MzYifQ=="/>
  </w:docVars>
  <w:rsids>
    <w:rsidRoot w:val="00000000"/>
    <w:rsid w:val="0B0B4638"/>
    <w:rsid w:val="0B250888"/>
    <w:rsid w:val="114D2A51"/>
    <w:rsid w:val="1B4A7664"/>
    <w:rsid w:val="29236F44"/>
    <w:rsid w:val="2F2E1BA4"/>
    <w:rsid w:val="407D1FBF"/>
    <w:rsid w:val="4B332B23"/>
    <w:rsid w:val="544B46E6"/>
    <w:rsid w:val="5E4200A3"/>
    <w:rsid w:val="603911C4"/>
    <w:rsid w:val="7F3A4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widowControl/>
      <w:tabs>
        <w:tab w:val="center" w:pos="4153"/>
        <w:tab w:val="right" w:pos="8306"/>
      </w:tabs>
      <w:snapToGrid w:val="0"/>
      <w:spacing w:after="160"/>
      <w:jc w:val="left"/>
    </w:pPr>
    <w:rPr>
      <w:rFonts w:eastAsia="Yu Mincho"/>
      <w:kern w:val="0"/>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表格"/>
    <w:basedOn w:val="1"/>
    <w:autoRedefine/>
    <w:qFormat/>
    <w:uiPriority w:val="99"/>
    <w:pPr>
      <w:jc w:val="center"/>
      <w:outlineLvl w:val="1"/>
    </w:pPr>
    <w:rPr>
      <w:rFonts w:ascii="黑体" w:hAnsi="黑体" w:eastAsia="黑体"/>
      <w:b/>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247</Words>
  <Characters>247</Characters>
  <Lines>0</Lines>
  <Paragraphs>0</Paragraphs>
  <TotalTime>0</TotalTime>
  <ScaleCrop>false</ScaleCrop>
  <LinksUpToDate>false</LinksUpToDate>
  <CharactersWithSpaces>358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2024-04-01T08:13:00Z</dcterms:created>
  <dc:creator>Administrator.SHUPL-20191204R</dc:creator>
  <cp:lastModifiedBy>. L u .</cp:lastModifiedBy>
  <dcterms:modified xsi:type="dcterms:W3CDTF">2024-12-05T07:55:00Z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42C649B7D2B0455C96F8BFAF713B163E_12</vt:lpwstr>
  </property>
</Properties>
</file>