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A051">
      <w:pPr>
        <w:widowControl w:val="0"/>
        <w:tabs>
          <w:tab w:val="left" w:pos="4034"/>
        </w:tabs>
        <w:autoSpaceDE w:val="0"/>
        <w:autoSpaceDN w:val="0"/>
        <w:adjustRightInd w:val="0"/>
        <w:spacing w:line="640" w:lineRule="exact"/>
        <w:textAlignment w:val="auto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关于审批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×××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学院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等</w:t>
      </w:r>
    </w:p>
    <w:p w14:paraId="3A7444A7">
      <w:pPr>
        <w:widowControl w:val="0"/>
        <w:tabs>
          <w:tab w:val="left" w:pos="4034"/>
        </w:tabs>
        <w:autoSpaceDE w:val="0"/>
        <w:autoSpaceDN w:val="0"/>
        <w:adjustRightInd w:val="0"/>
        <w:spacing w:line="640" w:lineRule="exact"/>
        <w:textAlignment w:val="auto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名同志为中共预备党员的请示</w:t>
      </w:r>
    </w:p>
    <w:p w14:paraId="7E6B4B57"/>
    <w:p w14:paraId="4372340F">
      <w:pPr>
        <w:widowControl w:val="0"/>
        <w:spacing w:line="560" w:lineRule="exact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</w:p>
    <w:p w14:paraId="7586F4A9">
      <w:pPr>
        <w:widowControl w:val="0"/>
        <w:spacing w:line="560" w:lineRule="exact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校党委：</w:t>
      </w:r>
    </w:p>
    <w:p w14:paraId="074540CD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根据学校发展党员计划，×××党总支所属党支部于近期接收××等××名同志为中共预备党员。</w:t>
      </w:r>
    </w:p>
    <w:p w14:paraId="11C0A37E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××等××名同志均经过申请入党、入党积极分子的确定和培养教育、发展对象的确定和考察等环节，符合发展程序，基本具备党员条件。我学院党支部近期分别召开支部党员大会，对上述同志逐一讨论、表决，同意接收为中共预备党员。</w:t>
      </w:r>
    </w:p>
    <w:p w14:paraId="4D0DA7E7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××××年××月××日，我学院党总支委员会按规定对接收××等××名同志为中共预备党员的事项进行了审议，审议意见如下：</w:t>
      </w:r>
    </w:p>
    <w:p w14:paraId="11E37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1.××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××</w:t>
      </w:r>
      <w:r>
        <w:rPr>
          <w:rFonts w:hint="eastAsia" w:ascii="仿宋" w:hAnsi="仿宋" w:eastAsia="仿宋" w:cs="仿宋"/>
          <w:sz w:val="30"/>
          <w:szCs w:val="30"/>
        </w:rPr>
        <w:t>名同志完全符合发展党员工作有关规定，不存在需要特别说明的情况，拟同意接收为中共预备党员。</w:t>
      </w:r>
    </w:p>
    <w:p w14:paraId="414E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00" w:firstLineChars="200"/>
        <w:jc w:val="left"/>
        <w:textAlignment w:val="auto"/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0"/>
          <w:szCs w:val="30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0"/>
          <w:szCs w:val="30"/>
        </w:rPr>
        <w:t>）。经审议，此情况不影响发展党员质量，拟同意接收×××同志为预备党员。</w:t>
      </w:r>
    </w:p>
    <w:p w14:paraId="26CC0DE2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00" w:firstLineChars="200"/>
        <w:jc w:val="left"/>
        <w:textAlignment w:val="auto"/>
        <w:rPr>
          <w:rFonts w:hint="eastAsia" w:ascii="仿宋" w:hAnsi="仿宋" w:eastAsia="仿宋" w:cs="华文中宋"/>
          <w:bCs/>
          <w:sz w:val="30"/>
          <w:szCs w:val="30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0"/>
          <w:szCs w:val="30"/>
        </w:rPr>
        <w:t>（存在特殊情况的应逐一说明）</w:t>
      </w:r>
    </w:p>
    <w:p w14:paraId="4E6C2C01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现将上述××名同志的入党材料报请校党委审批。</w:t>
      </w:r>
    </w:p>
    <w:p w14:paraId="58629DF0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</w:p>
    <w:p w14:paraId="70A21E01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附件1：×××学院报请审批</w:t>
      </w:r>
      <w:r>
        <w:rPr>
          <w:rFonts w:ascii="仿宋" w:hAnsi="仿宋" w:eastAsia="仿宋" w:cs="华文中宋"/>
          <w:bCs/>
          <w:sz w:val="30"/>
          <w:szCs w:val="30"/>
        </w:rPr>
        <w:t>的</w:t>
      </w:r>
      <w:r>
        <w:rPr>
          <w:rFonts w:hint="eastAsia" w:ascii="仿宋" w:hAnsi="仿宋" w:eastAsia="仿宋" w:cs="华文中宋"/>
          <w:bCs/>
          <w:sz w:val="30"/>
          <w:szCs w:val="30"/>
        </w:rPr>
        <w:t>中共预备党员</w:t>
      </w:r>
      <w:r>
        <w:rPr>
          <w:rFonts w:ascii="仿宋" w:hAnsi="仿宋" w:eastAsia="仿宋" w:cs="华文中宋"/>
          <w:bCs/>
          <w:sz w:val="30"/>
          <w:szCs w:val="30"/>
        </w:rPr>
        <w:t>名单</w:t>
      </w:r>
    </w:p>
    <w:p w14:paraId="191CF92F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>附件2：×××党总支会议记录</w:t>
      </w:r>
    </w:p>
    <w:p w14:paraId="0BA4955C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</w:p>
    <w:p w14:paraId="2BAF07C8">
      <w:pPr>
        <w:widowControl w:val="0"/>
        <w:spacing w:line="560" w:lineRule="exact"/>
        <w:ind w:firstLine="600" w:firstLineChars="200"/>
        <w:jc w:val="both"/>
        <w:textAlignment w:val="auto"/>
        <w:rPr>
          <w:rFonts w:ascii="仿宋" w:hAnsi="仿宋" w:eastAsia="仿宋" w:cs="华文中宋"/>
          <w:bCs/>
          <w:sz w:val="30"/>
          <w:szCs w:val="30"/>
        </w:rPr>
      </w:pPr>
    </w:p>
    <w:p w14:paraId="2DED4A3D">
      <w:pPr>
        <w:widowControl w:val="0"/>
        <w:spacing w:line="560" w:lineRule="exact"/>
        <w:ind w:firstLine="600" w:firstLineChars="200"/>
        <w:jc w:val="right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 xml:space="preserve">                               ×××党总支</w:t>
      </w:r>
    </w:p>
    <w:p w14:paraId="0053849E">
      <w:pPr>
        <w:widowControl w:val="0"/>
        <w:spacing w:line="560" w:lineRule="exact"/>
        <w:ind w:firstLine="600" w:firstLineChars="200"/>
        <w:jc w:val="right"/>
        <w:textAlignment w:val="auto"/>
        <w:rPr>
          <w:rFonts w:ascii="仿宋" w:hAnsi="仿宋" w:eastAsia="仿宋" w:cs="华文中宋"/>
          <w:bCs/>
          <w:sz w:val="30"/>
          <w:szCs w:val="30"/>
        </w:rPr>
      </w:pPr>
      <w:r>
        <w:rPr>
          <w:rFonts w:hint="eastAsia" w:ascii="仿宋" w:hAnsi="仿宋" w:eastAsia="仿宋" w:cs="华文中宋"/>
          <w:bCs/>
          <w:sz w:val="30"/>
          <w:szCs w:val="30"/>
        </w:rPr>
        <w:t xml:space="preserve">                       ××××年××月××日</w:t>
      </w:r>
    </w:p>
    <w:p w14:paraId="6AB040AF">
      <w:bookmarkStart w:id="0" w:name="_GoBack"/>
      <w:bookmarkEnd w:id="0"/>
      <w:r>
        <w:rPr>
          <w:rFonts w:hint="eastAsia"/>
        </w:rPr>
        <w:br w:type="page"/>
      </w:r>
    </w:p>
    <w:p w14:paraId="73C6DCB0">
      <w:pPr>
        <w:sectPr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p w14:paraId="2E8775B7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t>附件1:</w:t>
      </w:r>
    </w:p>
    <w:p w14:paraId="66CA43A3">
      <w:pPr>
        <w:widowControl w:val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×××党总支中共预备党员审批名单</w:t>
      </w:r>
    </w:p>
    <w:p w14:paraId="12BE7FF0">
      <w:pPr>
        <w:widowControl w:val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3"/>
        <w:tblW w:w="5596" w:type="pct"/>
        <w:tblInd w:w="-9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05"/>
        <w:gridCol w:w="855"/>
        <w:gridCol w:w="988"/>
        <w:gridCol w:w="495"/>
        <w:gridCol w:w="587"/>
        <w:gridCol w:w="915"/>
        <w:gridCol w:w="1305"/>
        <w:gridCol w:w="1678"/>
        <w:gridCol w:w="1440"/>
        <w:gridCol w:w="1470"/>
        <w:gridCol w:w="1635"/>
        <w:gridCol w:w="1245"/>
        <w:gridCol w:w="1500"/>
      </w:tblGrid>
      <w:tr w14:paraId="2BD6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  <w:p w14:paraId="1B77F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(工号)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4900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入党申请书落款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确定为积极分子日期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确定为发展对象日期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发展对象培训班考核情况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入党志愿书编号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党支部审批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 w14:paraId="0A54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7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3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0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D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3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4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E0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2CF3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E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5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4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5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9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3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C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E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2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7F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61FB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F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E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C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F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D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6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A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57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45CD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E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6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0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5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5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B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8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4B5D2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0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1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29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04FCE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F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4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8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F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5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6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88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2AFB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6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B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D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3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E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A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5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B4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cs="宋体"/>
                <w:lang w:bidi="ar"/>
              </w:rPr>
            </w:pPr>
          </w:p>
        </w:tc>
      </w:tr>
      <w:tr w14:paraId="7D58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3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7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C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E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8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4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8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1496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4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F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3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C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</w:pPr>
          </w:p>
        </w:tc>
      </w:tr>
      <w:tr w14:paraId="5B42B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sz w:val="18"/>
                <w:szCs w:val="18"/>
                <w:lang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8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8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E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  <w:lang w:bidi="ar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A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</w:pPr>
          </w:p>
        </w:tc>
      </w:tr>
    </w:tbl>
    <w:p w14:paraId="74BE53C2"/>
    <w:p w14:paraId="67F9F663"/>
    <w:p w14:paraId="469BEA04">
      <w:pPr>
        <w:sectPr>
          <w:pgSz w:w="16838" w:h="11906" w:orient="landscape"/>
          <w:pgMar w:top="1701" w:right="1418" w:bottom="1701" w:left="1418" w:header="851" w:footer="992" w:gutter="0"/>
          <w:cols w:space="720" w:num="1"/>
          <w:docGrid w:type="lines" w:linePitch="312" w:charSpace="0"/>
        </w:sectPr>
      </w:pPr>
    </w:p>
    <w:p w14:paraId="7EE59BFB">
      <w:pPr>
        <w:widowControl w:val="0"/>
        <w:jc w:val="both"/>
        <w:textAlignment w:val="auto"/>
        <w:rPr>
          <w:rFonts w:ascii="仿宋" w:hAnsi="仿宋" w:eastAsia="仿宋"/>
          <w:color w:val="auto"/>
          <w:spacing w:val="4"/>
          <w:kern w:val="2"/>
          <w:sz w:val="30"/>
          <w:szCs w:val="30"/>
        </w:rPr>
      </w:pPr>
      <w:r>
        <w:rPr>
          <w:rFonts w:hint="eastAsia" w:ascii="仿宋" w:hAnsi="仿宋" w:eastAsia="仿宋"/>
          <w:color w:val="auto"/>
          <w:spacing w:val="4"/>
          <w:kern w:val="2"/>
          <w:sz w:val="30"/>
          <w:szCs w:val="30"/>
        </w:rPr>
        <w:t>附件2:</w:t>
      </w:r>
    </w:p>
    <w:p w14:paraId="08FEDC5D">
      <w:pPr>
        <w:widowControl w:val="0"/>
        <w:adjustRightInd w:val="0"/>
        <w:snapToGrid w:val="0"/>
        <w:spacing w:before="120" w:line="440" w:lineRule="exact"/>
        <w:textAlignment w:val="auto"/>
        <w:rPr>
          <w:rFonts w:ascii="华文中宋" w:hAnsi="华文中宋" w:eastAsia="华文中宋"/>
          <w:b/>
          <w:bCs/>
          <w:color w:val="auto"/>
          <w:spacing w:val="12"/>
          <w:kern w:val="2"/>
          <w:sz w:val="30"/>
          <w:szCs w:val="30"/>
        </w:rPr>
      </w:pPr>
      <w:r>
        <w:rPr>
          <w:rFonts w:ascii="华文中宋" w:hAnsi="华文中宋" w:eastAsia="华文中宋"/>
          <w:b/>
          <w:bCs/>
          <w:color w:val="auto"/>
          <w:spacing w:val="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2946400</wp:posOffset>
                </wp:positionV>
                <wp:extent cx="7620" cy="2910205"/>
                <wp:effectExtent l="4445" t="0" r="6985" b="444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9102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x;margin-left:-49.7pt;margin-top:232pt;height:229.15pt;width:0.6pt;z-index:251659264;mso-width-relative:page;mso-height-relative:page;" filled="f" stroked="t" coordsize="21600,21600" o:gfxdata="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i2FM2QAAAAsBAAAPAAAAAAAAAAEAIAAAACIAAABkcnMvZG93bnJldi54bWxQSwECFAAUAAAACACH&#10;TuJAoLFZf+oBAADXAwAADgAAAAAAAAABACAAAAAoAQAAZHJzL2Uyb0RvYy54bWxQSwUGAAAAAAYA&#10;BgBZAQAAhAUAAAAA&#10;">
                <v:fill on="f" focussize="0,0"/>
                <v:stroke weight="0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bCs/>
          <w:color w:val="auto"/>
          <w:spacing w:val="12"/>
          <w:kern w:val="2"/>
          <w:sz w:val="30"/>
          <w:szCs w:val="30"/>
        </w:rPr>
        <w:t>×××总支会议记录</w:t>
      </w:r>
    </w:p>
    <w:p w14:paraId="344D9CC3">
      <w:pPr>
        <w:jc w:val="both"/>
        <w:rPr>
          <w:rFonts w:hint="eastAsia"/>
        </w:rPr>
      </w:pPr>
    </w:p>
    <w:tbl>
      <w:tblPr>
        <w:tblStyle w:val="4"/>
        <w:tblW w:w="85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984"/>
        <w:gridCol w:w="1276"/>
        <w:gridCol w:w="2977"/>
      </w:tblGrid>
      <w:tr w14:paraId="36224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5819289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学  院</w:t>
            </w:r>
          </w:p>
        </w:tc>
        <w:tc>
          <w:tcPr>
            <w:tcW w:w="7229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6541834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2D06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A010F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时  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28867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8E8963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地  点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FE2FC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07F45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EE78DC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4F27C5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467A5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3AECD1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缺席委员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8031BC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72501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86B587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主持人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3256CE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502311F6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6173D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记录人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AB9F8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2EE1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C65C4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  <w:t>主要议题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41C54">
            <w:pPr>
              <w:widowControl w:val="0"/>
              <w:autoSpaceDE w:val="0"/>
              <w:adjustRightInd w:val="0"/>
              <w:snapToGrid w:val="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</w:rPr>
            </w:pPr>
          </w:p>
        </w:tc>
      </w:tr>
      <w:tr w14:paraId="22B4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6C4F0B">
            <w:pPr>
              <w:widowControl w:val="0"/>
              <w:autoSpaceDE w:val="0"/>
              <w:adjustRightInd w:val="0"/>
              <w:snapToGrid w:val="0"/>
              <w:ind w:firstLine="420"/>
              <w:textAlignment w:val="auto"/>
              <w:rPr>
                <w:rFonts w:ascii="华文楷体" w:hAnsi="华文楷体" w:eastAsia="华文楷体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记 录 内 容</w:t>
            </w:r>
          </w:p>
        </w:tc>
      </w:tr>
      <w:tr w14:paraId="7AE3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7" w:hRule="atLeast"/>
        </w:trPr>
        <w:tc>
          <w:tcPr>
            <w:tcW w:w="8505" w:type="dxa"/>
            <w:gridSpan w:val="5"/>
            <w:tcBorders>
              <w:top w:val="single" w:color="auto" w:sz="4" w:space="0"/>
            </w:tcBorders>
          </w:tcPr>
          <w:p w14:paraId="64237323">
            <w:pPr>
              <w:pStyle w:val="6"/>
              <w:widowControl w:val="0"/>
              <w:tabs>
                <w:tab w:val="left" w:pos="4034"/>
              </w:tabs>
              <w:autoSpaceDN w:val="0"/>
              <w:spacing w:line="560" w:lineRule="exact"/>
              <w:ind w:firstLine="560"/>
              <w:jc w:val="both"/>
              <w:textAlignment w:val="auto"/>
              <w:rPr>
                <w:sz w:val="30"/>
                <w:szCs w:val="30"/>
              </w:rPr>
            </w:pPr>
          </w:p>
        </w:tc>
      </w:tr>
    </w:tbl>
    <w:p w14:paraId="4A155F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C21452"/>
    <w:rsid w:val="001C7318"/>
    <w:rsid w:val="002B6CA3"/>
    <w:rsid w:val="007D79DF"/>
    <w:rsid w:val="00815422"/>
    <w:rsid w:val="00960C57"/>
    <w:rsid w:val="00A148C5"/>
    <w:rsid w:val="00C21452"/>
    <w:rsid w:val="00C27701"/>
    <w:rsid w:val="00E373E1"/>
    <w:rsid w:val="00E87BD4"/>
    <w:rsid w:val="064F4A52"/>
    <w:rsid w:val="0DFB5CB9"/>
    <w:rsid w:val="35702EF9"/>
    <w:rsid w:val="443538F2"/>
    <w:rsid w:val="75D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center"/>
      <w:textAlignment w:val="center"/>
    </w:pPr>
    <w:rPr>
      <w:rFonts w:ascii="宋体" w:hAnsi="宋体" w:eastAsia="宋体" w:cs="Times New Roman"/>
      <w:color w:val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500</Words>
  <Characters>502</Characters>
  <Lines>37</Lines>
  <Paragraphs>10</Paragraphs>
  <TotalTime>0</TotalTime>
  <ScaleCrop>false</ScaleCrop>
  <LinksUpToDate>false</LinksUpToDate>
  <CharactersWithSpaces>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2023-12-28T01:33:00Z</dcterms:created>
  <dc:creator>Administrator.SHUPL-20191204R</dc:creator>
  <cp:lastModifiedBy>. L u .</cp:lastModifiedBy>
  <dcterms:modified xsi:type="dcterms:W3CDTF">2024-12-17T05:59:26Z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7D83425ED04E4D698575EB0926973FF7_13</vt:lpwstr>
  </property>
</Properties>
</file>