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7881D" w14:textId="77777777" w:rsidR="00505B64" w:rsidRDefault="00505B64" w:rsidP="00505B64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上海政法学院示范教研室评分表</w:t>
      </w:r>
    </w:p>
    <w:p w14:paraId="5D2D8B9D" w14:textId="77777777" w:rsidR="00BB3630" w:rsidRDefault="00505B64">
      <w:pPr>
        <w:rPr>
          <w:rFonts w:hint="eastAsia"/>
        </w:rPr>
      </w:pPr>
    </w:p>
    <w:p w14:paraId="3751E006" w14:textId="77777777" w:rsidR="00505B64" w:rsidRDefault="00505B64" w:rsidP="00505B64">
      <w:pPr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学院（部）：                                       教研室：</w:t>
      </w:r>
    </w:p>
    <w:tbl>
      <w:tblPr>
        <w:tblW w:w="10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4339"/>
        <w:gridCol w:w="4972"/>
        <w:gridCol w:w="818"/>
      </w:tblGrid>
      <w:tr w:rsidR="00505B64" w14:paraId="3480E376" w14:textId="77777777" w:rsidTr="00702140">
        <w:trPr>
          <w:cantSplit/>
          <w:trHeight w:val="389"/>
          <w:jc w:val="center"/>
        </w:trPr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25C9" w14:textId="77777777" w:rsidR="00505B64" w:rsidRDefault="00505B64" w:rsidP="00702140">
            <w:pPr>
              <w:jc w:val="center"/>
              <w:rPr>
                <w:rFonts w:ascii="黑体" w:eastAsia="黑体" w:hAnsi="宋体"/>
                <w:sz w:val="15"/>
                <w:szCs w:val="15"/>
              </w:rPr>
            </w:pPr>
            <w:r>
              <w:rPr>
                <w:rFonts w:ascii="黑体" w:eastAsia="黑体" w:hAnsi="宋体" w:hint="eastAsia"/>
                <w:b/>
              </w:rPr>
              <w:t>评 分 具 体 内 容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8787" w14:textId="77777777" w:rsidR="00505B64" w:rsidRDefault="00505B64" w:rsidP="00702140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  <w:b/>
              </w:rPr>
              <w:t>注   释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3B61" w14:textId="77777777" w:rsidR="00505B64" w:rsidRDefault="00505B64" w:rsidP="00702140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得分</w:t>
            </w:r>
          </w:p>
        </w:tc>
      </w:tr>
      <w:tr w:rsidR="00505B64" w14:paraId="13CA9B30" w14:textId="77777777" w:rsidTr="00702140">
        <w:trPr>
          <w:trHeight w:val="415"/>
          <w:jc w:val="center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A2FD02" w14:textId="77777777" w:rsidR="00505B64" w:rsidRDefault="00505B64" w:rsidP="00702140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加分项目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1915" w14:textId="77777777" w:rsidR="00505B64" w:rsidRDefault="00505B64" w:rsidP="0070214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1．教学效果：良好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0EED" w14:textId="77777777" w:rsidR="00505B64" w:rsidRDefault="00505B64" w:rsidP="0070214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每有一名教学示范岗人员加2分。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5AD7" w14:textId="77777777" w:rsidR="00505B64" w:rsidRDefault="00505B64" w:rsidP="00702140">
            <w:pPr>
              <w:rPr>
                <w:rFonts w:ascii="宋体" w:hAnsi="宋体"/>
              </w:rPr>
            </w:pPr>
          </w:p>
        </w:tc>
      </w:tr>
      <w:tr w:rsidR="00505B64" w14:paraId="3E862DCA" w14:textId="77777777" w:rsidTr="00702140">
        <w:trPr>
          <w:trHeight w:val="1239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049EE" w14:textId="77777777" w:rsidR="00505B64" w:rsidRDefault="00505B64" w:rsidP="00702140">
            <w:pPr>
              <w:rPr>
                <w:rFonts w:ascii="宋体" w:hAnsi="宋体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27AF" w14:textId="77777777" w:rsidR="00505B64" w:rsidRDefault="00505B64" w:rsidP="0070214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2．教学研究：获教学成果奖；承担有市级及以上教改项目。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3C3E" w14:textId="77777777" w:rsidR="00505B64" w:rsidRDefault="00505B64" w:rsidP="0070214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= 1 \* GB3</w:instrText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 w:hint="eastAsia"/>
                <w:noProof/>
              </w:rPr>
              <w:t>①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教学成果奖：校级2分，省部（市）级4分，国家级8分。</w:t>
            </w:r>
          </w:p>
          <w:p w14:paraId="210FDDEF" w14:textId="77777777" w:rsidR="00505B64" w:rsidRDefault="00505B64" w:rsidP="0070214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= 2 \* GB3</w:instrText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 w:hint="eastAsia"/>
                <w:noProof/>
              </w:rPr>
              <w:t>②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教改项目立项/获奖：厅局级1分/2分，市级3分/5分，国家级5分/7分。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D145" w14:textId="77777777" w:rsidR="00505B64" w:rsidRDefault="00505B64" w:rsidP="00702140">
            <w:pPr>
              <w:rPr>
                <w:rFonts w:ascii="宋体" w:hAnsi="宋体"/>
              </w:rPr>
            </w:pPr>
          </w:p>
        </w:tc>
      </w:tr>
      <w:tr w:rsidR="00505B64" w14:paraId="1E3B2D71" w14:textId="77777777" w:rsidTr="00702140">
        <w:trPr>
          <w:trHeight w:val="618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7839D" w14:textId="77777777" w:rsidR="00505B64" w:rsidRDefault="00505B64" w:rsidP="00702140">
            <w:pPr>
              <w:rPr>
                <w:rFonts w:ascii="宋体" w:hAnsi="宋体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E0B9" w14:textId="77777777" w:rsidR="00505B64" w:rsidRDefault="00505B64" w:rsidP="0070214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3．教学建设：有市级及以上重点课程/精品课程建设项目；教材获奖；获得优秀教学团队奖励；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E603" w14:textId="77777777" w:rsidR="00505B64" w:rsidRDefault="00505B64" w:rsidP="0070214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= 1 \* GB3</w:instrText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 w:hint="eastAsia"/>
                <w:noProof/>
              </w:rPr>
              <w:t>①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市重点课程：2分/门；市精品课程：4分/门；国家精品课程：8分/门。</w:t>
            </w:r>
          </w:p>
          <w:p w14:paraId="1359BB89" w14:textId="77777777" w:rsidR="00505B64" w:rsidRDefault="00505B64" w:rsidP="0070214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= 2 \* GB3</w:instrText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 w:hint="eastAsia"/>
                <w:noProof/>
              </w:rPr>
              <w:t>②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教材获奖：省部（市）级4分，国家级8分。</w:t>
            </w:r>
          </w:p>
          <w:p w14:paraId="747C4451" w14:textId="77777777" w:rsidR="00505B64" w:rsidRDefault="00505B64" w:rsidP="0070214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= 3 \* GB3</w:instrText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 w:hint="eastAsia"/>
                <w:noProof/>
              </w:rPr>
              <w:t>③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优秀教学团队：校级2分，省部（市）级4分，国家级8分。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D78D" w14:textId="77777777" w:rsidR="00505B64" w:rsidRDefault="00505B64" w:rsidP="00702140">
            <w:pPr>
              <w:rPr>
                <w:rFonts w:ascii="宋体" w:hAnsi="宋体"/>
              </w:rPr>
            </w:pPr>
          </w:p>
        </w:tc>
      </w:tr>
      <w:tr w:rsidR="00505B64" w14:paraId="23B86C78" w14:textId="77777777" w:rsidTr="00702140">
        <w:trPr>
          <w:trHeight w:val="618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B0D22" w14:textId="77777777" w:rsidR="00505B64" w:rsidRDefault="00505B64" w:rsidP="00702140">
            <w:pPr>
              <w:rPr>
                <w:rFonts w:ascii="宋体" w:hAnsi="宋体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BD52" w14:textId="77777777" w:rsidR="00505B64" w:rsidRDefault="00505B64" w:rsidP="0070214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4．导师工作：认真履行导师职责，所指导的学生取得良好成绩，有佐证材料。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E92E" w14:textId="77777777" w:rsidR="00505B64" w:rsidRDefault="00505B64" w:rsidP="0070214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= 1 \* GB3</w:instrText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 w:hint="eastAsia"/>
                <w:noProof/>
              </w:rPr>
              <w:t>①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所指导的学生每公开发表1篇论文加2分。</w:t>
            </w:r>
          </w:p>
          <w:p w14:paraId="72783CE2" w14:textId="77777777" w:rsidR="00505B64" w:rsidRDefault="00505B64" w:rsidP="0070214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= 2 \* GB3</w:instrText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 w:hint="eastAsia"/>
                <w:noProof/>
              </w:rPr>
              <w:t>②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所指导的学生每有1人考上研究生加2分。</w:t>
            </w:r>
          </w:p>
          <w:p w14:paraId="09C4ACA1" w14:textId="77777777" w:rsidR="00505B64" w:rsidRDefault="00505B64" w:rsidP="0070214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= 3 \* GB3</w:instrText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 w:hint="eastAsia"/>
                <w:noProof/>
              </w:rPr>
              <w:t>③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组织学生参加学科竞赛获奖：省部（市）级2分，国家级4分。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6026" w14:textId="77777777" w:rsidR="00505B64" w:rsidRDefault="00505B64" w:rsidP="00702140">
            <w:pPr>
              <w:rPr>
                <w:rFonts w:ascii="宋体" w:hAnsi="宋体"/>
              </w:rPr>
            </w:pPr>
          </w:p>
        </w:tc>
      </w:tr>
      <w:tr w:rsidR="00505B64" w14:paraId="2A755B19" w14:textId="77777777" w:rsidTr="00702140">
        <w:trPr>
          <w:trHeight w:val="618"/>
          <w:jc w:val="center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60930" w14:textId="77777777" w:rsidR="00505B64" w:rsidRDefault="00505B64" w:rsidP="00702140">
            <w:pPr>
              <w:rPr>
                <w:rFonts w:ascii="宋体" w:hAnsi="宋体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6F39" w14:textId="77777777" w:rsidR="00505B64" w:rsidRDefault="00505B64" w:rsidP="0070214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5．科学研究：科研水平较高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B00E" w14:textId="77777777" w:rsidR="00505B64" w:rsidRDefault="00505B64" w:rsidP="0070214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= 1 \* GB3</w:instrText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 w:hint="eastAsia"/>
                <w:noProof/>
              </w:rPr>
              <w:t>①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有国家级科研课题2分，有省、部级科研课题1分。</w:t>
            </w:r>
          </w:p>
          <w:p w14:paraId="053CD478" w14:textId="77777777" w:rsidR="00505B64" w:rsidRDefault="00505B64" w:rsidP="0070214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= 2 \* GB3</w:instrText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 w:hint="eastAsia"/>
                <w:noProof/>
              </w:rPr>
              <w:t>②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核心期刊论文0.5分/篇。</w:t>
            </w:r>
          </w:p>
          <w:p w14:paraId="09AFA8BC" w14:textId="77777777" w:rsidR="00505B64" w:rsidRDefault="00505B64" w:rsidP="0070214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= 3 \* GB3</w:instrText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 w:hint="eastAsia"/>
                <w:noProof/>
              </w:rPr>
              <w:t>③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课题研究成果获省部（市）级奖励2分。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DD0F" w14:textId="77777777" w:rsidR="00505B64" w:rsidRDefault="00505B64" w:rsidP="00702140">
            <w:pPr>
              <w:rPr>
                <w:rFonts w:ascii="宋体" w:hAnsi="宋体"/>
              </w:rPr>
            </w:pPr>
          </w:p>
        </w:tc>
      </w:tr>
      <w:tr w:rsidR="00505B64" w14:paraId="406F9E63" w14:textId="77777777" w:rsidTr="00702140">
        <w:trPr>
          <w:trHeight w:val="618"/>
          <w:jc w:val="center"/>
        </w:trPr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8EF8" w14:textId="77777777" w:rsidR="00505B64" w:rsidRDefault="00505B64" w:rsidP="00702140">
            <w:pPr>
              <w:rPr>
                <w:rFonts w:ascii="宋体" w:hAnsi="宋体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A579" w14:textId="77777777" w:rsidR="00505B64" w:rsidRDefault="00505B64" w:rsidP="0070214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6．教研室特色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E3A8" w14:textId="77777777" w:rsidR="00505B64" w:rsidRDefault="00505B64" w:rsidP="0070214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由评审专家按综述、佐证材料给分。满分10分。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6F8F" w14:textId="77777777" w:rsidR="00505B64" w:rsidRDefault="00505B64" w:rsidP="00702140">
            <w:pPr>
              <w:rPr>
                <w:rFonts w:ascii="宋体" w:hAnsi="宋体"/>
              </w:rPr>
            </w:pPr>
          </w:p>
        </w:tc>
      </w:tr>
      <w:tr w:rsidR="00505B64" w14:paraId="6EA6123A" w14:textId="77777777" w:rsidTr="00702140">
        <w:trPr>
          <w:trHeight w:val="388"/>
          <w:jc w:val="center"/>
        </w:trPr>
        <w:tc>
          <w:tcPr>
            <w:tcW w:w="10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02DA" w14:textId="77777777" w:rsidR="00505B64" w:rsidRDefault="00505B64" w:rsidP="00702140">
            <w:pPr>
              <w:ind w:firstLineChars="2600" w:firstLine="54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总得分：</w:t>
            </w:r>
          </w:p>
        </w:tc>
      </w:tr>
    </w:tbl>
    <w:p w14:paraId="74161B46" w14:textId="77777777" w:rsidR="00505B64" w:rsidRDefault="00505B64" w:rsidP="00505B64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备注：以上两表中各种数据其统计时间为上两学年。</w:t>
      </w:r>
    </w:p>
    <w:p w14:paraId="0F215554" w14:textId="77777777" w:rsidR="00505B64" w:rsidRPr="00505B64" w:rsidRDefault="00505B64">
      <w:pPr>
        <w:rPr>
          <w:rFonts w:hint="eastAsia"/>
        </w:rPr>
      </w:pPr>
      <w:bookmarkStart w:id="0" w:name="_GoBack"/>
      <w:bookmarkEnd w:id="0"/>
    </w:p>
    <w:sectPr w:rsidR="00505B64" w:rsidRPr="00505B64" w:rsidSect="00132093">
      <w:pgSz w:w="11900" w:h="16840"/>
      <w:pgMar w:top="1440" w:right="1440" w:bottom="1440" w:left="144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64"/>
    <w:rsid w:val="00132093"/>
    <w:rsid w:val="00505B64"/>
    <w:rsid w:val="00D1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56D1B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05B64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Macintosh Word</Application>
  <DocSecurity>0</DocSecurity>
  <Lines>5</Lines>
  <Paragraphs>1</Paragraphs>
  <ScaleCrop>false</ScaleCrop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媛</dc:creator>
  <cp:keywords/>
  <dc:description/>
  <cp:lastModifiedBy>赵 媛</cp:lastModifiedBy>
  <cp:revision>1</cp:revision>
  <dcterms:created xsi:type="dcterms:W3CDTF">2018-09-26T00:53:00Z</dcterms:created>
  <dcterms:modified xsi:type="dcterms:W3CDTF">2018-09-26T00:53:00Z</dcterms:modified>
</cp:coreProperties>
</file>