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35" w:rsidRPr="00E86699" w:rsidRDefault="00E86699">
      <w:pPr>
        <w:spacing w:line="48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86699">
        <w:rPr>
          <w:rFonts w:ascii="宋体" w:hAnsi="宋体" w:cs="宋体" w:hint="eastAsia"/>
          <w:b/>
          <w:kern w:val="0"/>
          <w:sz w:val="24"/>
          <w:szCs w:val="24"/>
        </w:rPr>
        <w:t>附件</w:t>
      </w:r>
      <w:r w:rsidRPr="00E86699">
        <w:rPr>
          <w:rFonts w:ascii="宋体" w:hAnsi="宋体" w:cs="宋体" w:hint="eastAsia"/>
          <w:b/>
          <w:kern w:val="0"/>
          <w:sz w:val="24"/>
          <w:szCs w:val="24"/>
        </w:rPr>
        <w:t>8</w:t>
      </w:r>
      <w:bookmarkStart w:id="0" w:name="_GoBack"/>
      <w:bookmarkEnd w:id="0"/>
    </w:p>
    <w:p w:rsidR="00CB4235" w:rsidRPr="00E86699" w:rsidRDefault="00E86699">
      <w:pPr>
        <w:spacing w:line="48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E86699">
        <w:rPr>
          <w:rFonts w:ascii="宋体" w:hAnsi="宋体" w:cs="宋体"/>
          <w:b/>
          <w:kern w:val="0"/>
          <w:sz w:val="36"/>
          <w:szCs w:val="36"/>
        </w:rPr>
        <w:t>社科奖励期刊</w:t>
      </w:r>
    </w:p>
    <w:p w:rsidR="00CB4235" w:rsidRPr="00E86699" w:rsidRDefault="00E86699">
      <w:pPr>
        <w:spacing w:line="440" w:lineRule="exact"/>
        <w:rPr>
          <w:rFonts w:ascii="华文仿宋" w:eastAsia="华文仿宋" w:hAnsi="华文仿宋"/>
        </w:rPr>
      </w:pP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1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、马克思主义研究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、考古学报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3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、文学评论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4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、中国语文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5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、管理世界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6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、经济研究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7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、统计研究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8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、政治学研究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9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、社会学研究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10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、心理学报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11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、中国图书馆学报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12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、哲学研究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13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、历史研究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14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、民族研究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15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、外国文学评论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16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、文艺研究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17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、中国法学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18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、教育研究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19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、新闻与传播研究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20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、体育科学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21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、中国社会科学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22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、新华文摘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23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、求是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24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、中国社会科学文摘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25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、《社会科学引文索引》（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SSCI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）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26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、《艺术与人文引文索引》（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A&amp;HCI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）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27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、《社会科学及人文科学会议录索引》（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ISSHP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）来源期刊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br/>
        <w:t>28</w:t>
      </w:r>
      <w:r w:rsidRPr="00E86699">
        <w:rPr>
          <w:rFonts w:ascii="华文仿宋" w:eastAsia="华文仿宋" w:hAnsi="华文仿宋" w:cs="宋体"/>
          <w:kern w:val="0"/>
          <w:sz w:val="24"/>
          <w:szCs w:val="24"/>
        </w:rPr>
        <w:t>、学校认定的国（境）外学术期刊</w:t>
      </w:r>
    </w:p>
    <w:sectPr w:rsidR="00CB4235" w:rsidRPr="00E86699" w:rsidSect="00CB4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altName w:val="微软雅黑"/>
    <w:charset w:val="86"/>
    <w:family w:val="auto"/>
    <w:pitch w:val="default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235"/>
    <w:rsid w:val="00CB4235"/>
    <w:rsid w:val="00E8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35"/>
    <w:pPr>
      <w:widowControl w:val="0"/>
      <w:spacing w:line="56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B42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B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42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B4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中国石油大学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微软用户</dc:creator>
  <cp:lastModifiedBy>USER</cp:lastModifiedBy>
  <cp:revision>1</cp:revision>
  <dcterms:created xsi:type="dcterms:W3CDTF">2012-12-13T04:51:00Z</dcterms:created>
  <dcterms:modified xsi:type="dcterms:W3CDTF">2016-12-21T07:10:00Z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