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80" w:rsidRPr="00F32394" w:rsidRDefault="00891B80" w:rsidP="00891B80">
      <w:pPr>
        <w:spacing w:before="156"/>
        <w:jc w:val="center"/>
        <w:rPr>
          <w:rFonts w:ascii="黑体" w:eastAsia="黑体" w:hAnsi="黑体"/>
          <w:sz w:val="36"/>
          <w:szCs w:val="36"/>
        </w:rPr>
      </w:pPr>
      <w:r w:rsidRPr="00F32394">
        <w:rPr>
          <w:rFonts w:ascii="黑体" w:eastAsia="黑体" w:hAnsi="黑体"/>
          <w:sz w:val="36"/>
          <w:szCs w:val="36"/>
        </w:rPr>
        <w:t>上海政法学</w:t>
      </w:r>
      <w:r w:rsidRPr="00D77864">
        <w:rPr>
          <w:rFonts w:asciiTheme="minorEastAsia" w:hAnsiTheme="minorEastAsia"/>
          <w:sz w:val="36"/>
          <w:szCs w:val="36"/>
        </w:rPr>
        <w:t>院</w:t>
      </w:r>
      <w:r>
        <w:rPr>
          <w:rFonts w:ascii="黑体" w:eastAsia="黑体" w:hAnsi="黑体" w:hint="eastAsia"/>
          <w:sz w:val="36"/>
          <w:szCs w:val="36"/>
        </w:rPr>
        <w:t>在编教职工合同续签</w:t>
      </w:r>
      <w:r w:rsidRPr="00F32394">
        <w:rPr>
          <w:rFonts w:ascii="黑体" w:eastAsia="黑体" w:hAnsi="黑体"/>
          <w:sz w:val="36"/>
          <w:szCs w:val="36"/>
        </w:rPr>
        <w:t>指南</w:t>
      </w:r>
    </w:p>
    <w:p w:rsidR="00891B80" w:rsidRDefault="00891B80" w:rsidP="00891B80">
      <w:pPr>
        <w:spacing w:before="156"/>
      </w:pPr>
    </w:p>
    <w:p w:rsidR="00891B80" w:rsidRPr="00891B80" w:rsidRDefault="00891B80" w:rsidP="00891B80">
      <w:pPr>
        <w:spacing w:before="156"/>
      </w:pPr>
      <w:r>
        <w:rPr>
          <w:rFonts w:ascii="黑体" w:eastAsia="黑体" w:hAnsi="黑体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3.15pt;margin-top:3.7pt;width:269pt;height:53.5pt;z-index:251658240;mso-position-horizontal-relative:margin;mso-width-relative:margin;mso-height-relative:margin">
            <v:textbox>
              <w:txbxContent>
                <w:p w:rsidR="00891B80" w:rsidRPr="00891B80" w:rsidRDefault="00891B80" w:rsidP="00891B80">
                  <w:pPr>
                    <w:spacing w:before="156" w:line="240" w:lineRule="auto"/>
                    <w:jc w:val="center"/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</w:pPr>
                  <w:r w:rsidRPr="00891B80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学校通过OA发布聘用合同续签征询通知</w:t>
                  </w:r>
                </w:p>
                <w:p w:rsidR="00891B80" w:rsidRPr="00891B80" w:rsidRDefault="00891B80" w:rsidP="00891B80">
                  <w:pPr>
                    <w:spacing w:before="156" w:line="240" w:lineRule="auto"/>
                    <w:jc w:val="center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 w:rsidRPr="00891B80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(一年两次，于每年5月、11月开展）</w:t>
                  </w:r>
                </w:p>
              </w:txbxContent>
            </v:textbox>
            <w10:wrap anchorx="margin"/>
          </v:shape>
        </w:pict>
      </w:r>
    </w:p>
    <w:p w:rsidR="00891B80" w:rsidRPr="00891B80" w:rsidRDefault="00891B80" w:rsidP="00891B80">
      <w:pPr>
        <w:spacing w:before="156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207.65pt;margin-top:26pt;width:0;height:31.45pt;flip:x;z-index:251665408" o:connectortype="straight">
            <v:stroke endarrow="block"/>
          </v:shape>
        </w:pict>
      </w:r>
    </w:p>
    <w:p w:rsidR="00891B80" w:rsidRPr="00891B80" w:rsidRDefault="00891B80" w:rsidP="00891B80">
      <w:pPr>
        <w:spacing w:before="156"/>
      </w:pPr>
      <w:r>
        <w:rPr>
          <w:rFonts w:ascii="黑体" w:eastAsia="黑体" w:hAnsi="黑体"/>
          <w:noProof/>
          <w:sz w:val="36"/>
          <w:szCs w:val="36"/>
        </w:rPr>
        <w:pict>
          <v:shape id="_x0000_s2051" type="#_x0000_t202" style="position:absolute;left:0;text-align:left;margin-left:1pt;margin-top:27.4pt;width:413.3pt;height:55.1pt;z-index:251659264;mso-position-horizontal-relative:margin;mso-width-relative:margin;mso-height-relative:margin">
            <v:textbox style="mso-next-textbox:#_x0000_s2051">
              <w:txbxContent>
                <w:p w:rsidR="00891B80" w:rsidRPr="00891B80" w:rsidRDefault="00891B80" w:rsidP="00891B80">
                  <w:pPr>
                    <w:spacing w:before="156" w:line="240" w:lineRule="auto"/>
                    <w:jc w:val="center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 w:rsidRPr="00891B80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本人填写《上海政法学院在编人员聘用合同续签审批表》（以下简称《审批表》），提交所在所在学院（部门）审批，由学院（部门）集体讨论决定</w:t>
                  </w:r>
                </w:p>
              </w:txbxContent>
            </v:textbox>
            <w10:wrap anchorx="margin"/>
          </v:shape>
        </w:pict>
      </w:r>
    </w:p>
    <w:p w:rsidR="00891B80" w:rsidRPr="00891B80" w:rsidRDefault="00891B80" w:rsidP="00891B80">
      <w:pPr>
        <w:spacing w:before="156"/>
      </w:pPr>
    </w:p>
    <w:p w:rsidR="00891B80" w:rsidRPr="00891B80" w:rsidRDefault="00244098" w:rsidP="00891B80">
      <w:pPr>
        <w:spacing w:before="156"/>
      </w:pPr>
      <w:r>
        <w:rPr>
          <w:noProof/>
        </w:rPr>
        <w:pict>
          <v:shape id="_x0000_s2053" type="#_x0000_t202" style="position:absolute;left:0;text-align:left;margin-left:224.9pt;margin-top:24.4pt;width:92.05pt;height:30pt;z-index:251661312;mso-position-horizontal-relative:margin;mso-width-relative:margin;mso-height-relative:margin" stroked="f">
            <v:textbox>
              <w:txbxContent>
                <w:p w:rsidR="00891B80" w:rsidRPr="00F32394" w:rsidRDefault="00891B80" w:rsidP="00891B80"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审批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通过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2054" type="#_x0000_t32" style="position:absolute;left:0;text-align:left;margin-left:207.65pt;margin-top:19.7pt;width:0;height:31.45pt;flip:x;z-index:251662336" o:connectortype="straight">
            <v:stroke endarrow="block"/>
          </v:shape>
        </w:pict>
      </w:r>
    </w:p>
    <w:p w:rsidR="00891B80" w:rsidRPr="00891B80" w:rsidRDefault="00244098" w:rsidP="00891B80">
      <w:pPr>
        <w:spacing w:before="156"/>
      </w:pPr>
      <w:r>
        <w:rPr>
          <w:noProof/>
        </w:rPr>
        <w:pict>
          <v:shape id="_x0000_s2052" type="#_x0000_t202" style="position:absolute;left:0;text-align:left;margin-left:3.6pt;margin-top:23.2pt;width:408.1pt;height:43.75pt;z-index:251660288;mso-position-horizontal-relative:margin;mso-width-relative:margin;mso-height-relative:margin">
            <v:textbox>
              <w:txbxContent>
                <w:p w:rsidR="00891B80" w:rsidRPr="00891B80" w:rsidRDefault="00891B80" w:rsidP="00891B80">
                  <w:pPr>
                    <w:spacing w:before="156" w:line="240" w:lineRule="auto"/>
                    <w:jc w:val="center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 w:rsidRPr="00891B80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以学院（部门）为单位，将</w:t>
                  </w:r>
                  <w:r w:rsidRPr="00891B80"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  <w:t>①</w:t>
                  </w:r>
                  <w:r w:rsidRPr="00891B80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《审批表》</w:t>
                  </w:r>
                  <w:r w:rsidRPr="00891B80"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  <w:t>②</w:t>
                  </w:r>
                  <w:r w:rsidRPr="00891B80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集体讨论纪要</w:t>
                  </w:r>
                  <w:r w:rsidRPr="00891B80"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  <w:t>至校人事处</w:t>
                  </w:r>
                  <w:r w:rsidRPr="00891B80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人事科</w:t>
                  </w:r>
                </w:p>
              </w:txbxContent>
            </v:textbox>
            <w10:wrap anchorx="margin"/>
          </v:shape>
        </w:pict>
      </w:r>
    </w:p>
    <w:p w:rsidR="00891B80" w:rsidRPr="00891B80" w:rsidRDefault="00891B80" w:rsidP="00891B80">
      <w:pPr>
        <w:spacing w:before="156"/>
      </w:pPr>
    </w:p>
    <w:p w:rsidR="00891B80" w:rsidRPr="00891B80" w:rsidRDefault="00244098" w:rsidP="00891B80">
      <w:pPr>
        <w:tabs>
          <w:tab w:val="left" w:pos="3506"/>
        </w:tabs>
        <w:spacing w:before="156"/>
      </w:pPr>
      <w:r>
        <w:rPr>
          <w:noProof/>
        </w:rPr>
        <w:pict>
          <v:shape id="_x0000_s2058" type="#_x0000_t32" style="position:absolute;left:0;text-align:left;margin-left:207.65pt;margin-top:4.7pt;width:0;height:31.45pt;flip:x;z-index:251666432" o:connectortype="straight">
            <v:stroke endarrow="block"/>
          </v:shape>
        </w:pict>
      </w:r>
      <w:r w:rsidR="00891B80">
        <w:tab/>
      </w:r>
    </w:p>
    <w:p w:rsidR="00891B80" w:rsidRPr="00891B80" w:rsidRDefault="00244098" w:rsidP="00891B80">
      <w:pPr>
        <w:spacing w:before="156"/>
      </w:pPr>
      <w:r>
        <w:rPr>
          <w:noProof/>
        </w:rPr>
        <w:pict>
          <v:shape id="_x0000_s2055" type="#_x0000_t202" style="position:absolute;left:0;text-align:left;margin-left:69.65pt;margin-top:5.8pt;width:276pt;height:39.7pt;z-index:251663360;mso-position-horizontal-relative:margin;mso-width-relative:margin;mso-height-relative:margin">
            <v:textbox>
              <w:txbxContent>
                <w:p w:rsidR="00891B80" w:rsidRPr="004E6FBE" w:rsidRDefault="00891B80" w:rsidP="00891B80">
                  <w:pPr>
                    <w:spacing w:before="156"/>
                    <w:jc w:val="center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校长办公会议审批</w:t>
                  </w:r>
                </w:p>
                <w:p w:rsidR="00891B80" w:rsidRDefault="00891B80" w:rsidP="00891B80">
                  <w:pPr>
                    <w:spacing w:before="156"/>
                    <w:rPr>
                      <w:sz w:val="22"/>
                    </w:rPr>
                  </w:pPr>
                </w:p>
                <w:p w:rsidR="00891B80" w:rsidRPr="00891B80" w:rsidRDefault="00891B80" w:rsidP="00891B80">
                  <w:pPr>
                    <w:spacing w:before="156"/>
                  </w:pPr>
                </w:p>
              </w:txbxContent>
            </v:textbox>
            <w10:wrap anchorx="margin"/>
          </v:shape>
        </w:pict>
      </w:r>
    </w:p>
    <w:p w:rsidR="00891B80" w:rsidRPr="00891B80" w:rsidRDefault="00244098" w:rsidP="00891B80">
      <w:pPr>
        <w:spacing w:before="156"/>
      </w:pPr>
      <w:r>
        <w:rPr>
          <w:noProof/>
        </w:rPr>
        <w:pict>
          <v:shape id="_x0000_s2060" type="#_x0000_t202" style="position:absolute;left:0;text-align:left;margin-left:250.1pt;margin-top:16.7pt;width:92.05pt;height:30pt;z-index:251668480;mso-position-horizontal-relative:margin;mso-width-relative:margin;mso-height-relative:margin" stroked="f">
            <v:textbox>
              <w:txbxContent>
                <w:p w:rsidR="00244098" w:rsidRPr="00F32394" w:rsidRDefault="00244098" w:rsidP="00244098"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审批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通过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2059" type="#_x0000_t32" style="position:absolute;left:0;text-align:left;margin-left:209.7pt;margin-top:14.95pt;width:0;height:31.45pt;flip:x;z-index:251667456" o:connectortype="straight">
            <v:stroke endarrow="block"/>
          </v:shape>
        </w:pict>
      </w:r>
    </w:p>
    <w:p w:rsidR="00244098" w:rsidRDefault="00891B80" w:rsidP="00891B80">
      <w:pPr>
        <w:spacing w:before="156"/>
      </w:pPr>
      <w:r>
        <w:rPr>
          <w:noProof/>
        </w:rPr>
        <w:pict>
          <v:shape id="文本框 9" o:spid="_x0000_s2056" type="#_x0000_t202" style="position:absolute;left:0;text-align:left;margin-left:27.95pt;margin-top:17.15pt;width:364pt;height:47.05pt;z-index:251664384;mso-position-horizontal-relative:margin;mso-width-relative:margin;mso-height-relative:margin" filled="f">
            <v:fill o:detectmouseclick="t"/>
            <v:textbox>
              <w:txbxContent>
                <w:p w:rsidR="00891B80" w:rsidRPr="004E6FBE" w:rsidRDefault="00891B80" w:rsidP="00891B80">
                  <w:pPr>
                    <w:spacing w:before="156"/>
                    <w:jc w:val="left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学校审批同意之后，</w:t>
                  </w:r>
                  <w:r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签订聘用合同</w:t>
                  </w:r>
                  <w:r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。（人事处领取，一式三份）</w:t>
                  </w:r>
                </w:p>
              </w:txbxContent>
            </v:textbox>
            <w10:wrap anchorx="margin"/>
          </v:shape>
        </w:pict>
      </w:r>
    </w:p>
    <w:p w:rsidR="00244098" w:rsidRPr="00244098" w:rsidRDefault="00244098" w:rsidP="00244098">
      <w:pPr>
        <w:spacing w:before="156"/>
      </w:pPr>
    </w:p>
    <w:p w:rsidR="00244098" w:rsidRPr="00244098" w:rsidRDefault="00244098" w:rsidP="00244098">
      <w:pPr>
        <w:spacing w:before="156"/>
      </w:pPr>
    </w:p>
    <w:p w:rsidR="00244098" w:rsidRPr="00244098" w:rsidRDefault="00244098" w:rsidP="00244098">
      <w:pPr>
        <w:spacing w:before="156"/>
      </w:pPr>
    </w:p>
    <w:p w:rsidR="00244098" w:rsidRPr="00244098" w:rsidRDefault="00244098" w:rsidP="00244098">
      <w:pPr>
        <w:spacing w:before="156"/>
      </w:pPr>
    </w:p>
    <w:p w:rsidR="00244098" w:rsidRPr="00244098" w:rsidRDefault="00244098" w:rsidP="00244098">
      <w:pPr>
        <w:spacing w:before="156"/>
      </w:pPr>
    </w:p>
    <w:p w:rsidR="00244098" w:rsidRPr="00244098" w:rsidRDefault="00244098" w:rsidP="00244098">
      <w:pPr>
        <w:spacing w:before="156"/>
      </w:pPr>
    </w:p>
    <w:p w:rsidR="00244098" w:rsidRPr="00244098" w:rsidRDefault="00244098" w:rsidP="00244098">
      <w:pPr>
        <w:spacing w:before="156"/>
      </w:pPr>
    </w:p>
    <w:p w:rsidR="00244098" w:rsidRDefault="00244098" w:rsidP="00244098">
      <w:pPr>
        <w:spacing w:before="156"/>
        <w:jc w:val="center"/>
      </w:pPr>
    </w:p>
    <w:p w:rsidR="00244098" w:rsidRPr="00244098" w:rsidRDefault="00244098" w:rsidP="00244098">
      <w:pPr>
        <w:widowControl/>
        <w:spacing w:beforeLines="0" w:line="240" w:lineRule="auto"/>
        <w:jc w:val="left"/>
      </w:pPr>
      <w:r>
        <w:br w:type="page"/>
      </w:r>
    </w:p>
    <w:p w:rsidR="00244098" w:rsidRPr="00F32394" w:rsidRDefault="00244098" w:rsidP="00244098">
      <w:pPr>
        <w:spacing w:before="156"/>
        <w:jc w:val="center"/>
        <w:rPr>
          <w:rFonts w:ascii="黑体" w:eastAsia="黑体" w:hAnsi="黑体"/>
          <w:sz w:val="36"/>
          <w:szCs w:val="36"/>
        </w:rPr>
      </w:pPr>
      <w:r w:rsidRPr="00F32394">
        <w:rPr>
          <w:rFonts w:ascii="黑体" w:eastAsia="黑体" w:hAnsi="黑体"/>
          <w:sz w:val="36"/>
          <w:szCs w:val="36"/>
        </w:rPr>
        <w:lastRenderedPageBreak/>
        <w:t>上海政法学</w:t>
      </w:r>
      <w:r w:rsidRPr="00D77864">
        <w:rPr>
          <w:rFonts w:asciiTheme="minorEastAsia" w:hAnsiTheme="minorEastAsia"/>
          <w:sz w:val="36"/>
          <w:szCs w:val="36"/>
        </w:rPr>
        <w:t>院</w:t>
      </w:r>
      <w:r>
        <w:rPr>
          <w:rFonts w:ascii="黑体" w:eastAsia="黑体" w:hAnsi="黑体" w:hint="eastAsia"/>
          <w:sz w:val="36"/>
          <w:szCs w:val="36"/>
        </w:rPr>
        <w:t>非事业编制教职工合同续签</w:t>
      </w:r>
      <w:r w:rsidRPr="00F32394">
        <w:rPr>
          <w:rFonts w:ascii="黑体" w:eastAsia="黑体" w:hAnsi="黑体"/>
          <w:sz w:val="36"/>
          <w:szCs w:val="36"/>
        </w:rPr>
        <w:t>指南</w:t>
      </w:r>
    </w:p>
    <w:p w:rsidR="00244098" w:rsidRPr="00244098" w:rsidRDefault="00244098" w:rsidP="00244098">
      <w:pPr>
        <w:spacing w:before="156"/>
      </w:pPr>
      <w:r>
        <w:rPr>
          <w:noProof/>
        </w:rPr>
        <w:pict>
          <v:shape id="_x0000_s2061" type="#_x0000_t202" style="position:absolute;left:0;text-align:left;margin-left:57pt;margin-top:18.3pt;width:339.55pt;height:52.55pt;z-index:251669504;mso-position-horizontal-relative:margin;mso-width-relative:margin;mso-height-relative:margin">
            <v:textbox>
              <w:txbxContent>
                <w:p w:rsidR="00244098" w:rsidRPr="00244098" w:rsidRDefault="00244098" w:rsidP="00244098">
                  <w:pPr>
                    <w:spacing w:before="156" w:line="240" w:lineRule="auto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24"/>
                    </w:rPr>
                    <w:t>非</w:t>
                  </w:r>
                  <w:r w:rsidRPr="00244098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事业编制人员劳动合同期满前一个月，应由本人提出</w:t>
                  </w:r>
                  <w:r w:rsidR="003E5481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申请、用人部门集体决策是否续聘</w:t>
                  </w:r>
                </w:p>
              </w:txbxContent>
            </v:textbox>
            <w10:wrap anchorx="margin"/>
          </v:shape>
        </w:pict>
      </w:r>
    </w:p>
    <w:p w:rsidR="0053119E" w:rsidRDefault="00244098" w:rsidP="00244098">
      <w:pPr>
        <w:spacing w:before="156"/>
      </w:pPr>
      <w:r>
        <w:rPr>
          <w:noProof/>
        </w:rPr>
        <w:pict>
          <v:shape id="_x0000_s2062" type="#_x0000_t202" style="position:absolute;left:0;text-align:left;margin-left:232.5pt;margin-top:53.7pt;width:141.4pt;height:30pt;z-index:251670528;mso-position-horizontal-relative:margin;mso-width-relative:margin;mso-height-relative:margin" stroked="f">
            <v:textbox>
              <w:txbxContent>
                <w:p w:rsidR="00244098" w:rsidRPr="00244098" w:rsidRDefault="00244098" w:rsidP="00244098"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244098">
                    <w:rPr>
                      <w:rFonts w:asciiTheme="minorEastAsia" w:hAnsiTheme="minorEastAsia" w:hint="eastAsia"/>
                      <w:szCs w:val="21"/>
                    </w:rPr>
                    <w:t>本人续聘、部门审批</w:t>
                  </w:r>
                  <w:r w:rsidRPr="00244098">
                    <w:rPr>
                      <w:rFonts w:asciiTheme="minorEastAsia" w:hAnsiTheme="minorEastAsia"/>
                      <w:szCs w:val="21"/>
                    </w:rPr>
                    <w:t>通过</w:t>
                  </w:r>
                </w:p>
              </w:txbxContent>
            </v:textbox>
            <w10:wrap anchorx="margin"/>
          </v:shape>
        </w:pict>
      </w:r>
    </w:p>
    <w:p w:rsidR="0053119E" w:rsidRPr="0053119E" w:rsidRDefault="0053119E" w:rsidP="0053119E">
      <w:pPr>
        <w:spacing w:before="156"/>
      </w:pPr>
      <w:r>
        <w:rPr>
          <w:noProof/>
        </w:rPr>
        <w:pict>
          <v:shape id="_x0000_s2063" type="#_x0000_t32" style="position:absolute;left:0;text-align:left;margin-left:226.75pt;margin-top:21.05pt;width:0;height:31.45pt;flip:x;z-index:251671552" o:connectortype="straight">
            <v:stroke endarrow="block"/>
          </v:shape>
        </w:pict>
      </w:r>
    </w:p>
    <w:p w:rsidR="0053119E" w:rsidRPr="0053119E" w:rsidRDefault="003E5481" w:rsidP="0053119E">
      <w:pPr>
        <w:spacing w:before="156"/>
      </w:pPr>
      <w:r>
        <w:rPr>
          <w:noProof/>
        </w:rPr>
        <w:pict>
          <v:shape id="_x0000_s2065" type="#_x0000_t202" style="position:absolute;left:0;text-align:left;margin-left:39.95pt;margin-top:29.15pt;width:373.55pt;height:73.2pt;z-index:251673600;mso-position-horizontal-relative:margin;mso-width-relative:margin;mso-height-relative:margin">
            <v:textbox style="mso-next-textbox:#_x0000_s2065">
              <w:txbxContent>
                <w:p w:rsidR="00244098" w:rsidRPr="0053119E" w:rsidRDefault="00244098" w:rsidP="00244098">
                  <w:pPr>
                    <w:spacing w:before="156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3119E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将《上海政法学院非事业编制人员劳动合同续签审批表》，并附党政联席会议/部门领导班子会议纪要</w:t>
                  </w:r>
                  <w:r w:rsidR="0053119E" w:rsidRPr="0053119E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，提交至人事处人事科</w:t>
                  </w:r>
                </w:p>
              </w:txbxContent>
            </v:textbox>
            <w10:wrap anchorx="margin"/>
          </v:shape>
        </w:pict>
      </w:r>
    </w:p>
    <w:p w:rsidR="0053119E" w:rsidRPr="0053119E" w:rsidRDefault="0053119E" w:rsidP="0053119E">
      <w:pPr>
        <w:spacing w:before="156"/>
      </w:pPr>
    </w:p>
    <w:p w:rsidR="0053119E" w:rsidRPr="0053119E" w:rsidRDefault="0053119E" w:rsidP="0053119E">
      <w:pPr>
        <w:spacing w:before="156"/>
      </w:pPr>
    </w:p>
    <w:p w:rsidR="0053119E" w:rsidRPr="0053119E" w:rsidRDefault="003E5481" w:rsidP="0053119E">
      <w:pPr>
        <w:spacing w:before="156"/>
      </w:pPr>
      <w:r>
        <w:rPr>
          <w:noProof/>
        </w:rPr>
        <w:pict>
          <v:shape id="_x0000_s2069" type="#_x0000_t32" style="position:absolute;left:0;text-align:left;margin-left:226.75pt;margin-top:12.65pt;width:0;height:31.45pt;flip:x;z-index:251676672" o:connectortype="straight">
            <v:stroke endarrow="block"/>
          </v:shape>
        </w:pict>
      </w:r>
    </w:p>
    <w:p w:rsidR="0053119E" w:rsidRPr="0053119E" w:rsidRDefault="003E5481" w:rsidP="0053119E">
      <w:pPr>
        <w:spacing w:before="156"/>
      </w:pPr>
      <w:r>
        <w:rPr>
          <w:noProof/>
        </w:rPr>
        <w:pict>
          <v:shape id="_x0000_s2066" type="#_x0000_t202" style="position:absolute;left:0;text-align:left;margin-left:67.3pt;margin-top:15.7pt;width:317.1pt;height:39.4pt;z-index:251674624;mso-position-horizontal-relative:margin;mso-width-relative:margin;mso-height-relative:margin">
            <v:textbox style="mso-next-textbox:#_x0000_s2066">
              <w:txbxContent>
                <w:p w:rsidR="0053119E" w:rsidRPr="0053119E" w:rsidRDefault="0053119E" w:rsidP="0053119E">
                  <w:pPr>
                    <w:spacing w:before="156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3119E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是否续聘的结论经人事处报派遣单位后，办理相应手续</w:t>
                  </w:r>
                </w:p>
              </w:txbxContent>
            </v:textbox>
            <w10:wrap anchorx="margin"/>
          </v:shape>
        </w:pict>
      </w:r>
    </w:p>
    <w:p w:rsidR="0053119E" w:rsidRDefault="0053119E" w:rsidP="0053119E">
      <w:pPr>
        <w:tabs>
          <w:tab w:val="left" w:pos="614"/>
        </w:tabs>
        <w:spacing w:before="156"/>
        <w:rPr>
          <w:rFonts w:hint="eastAsia"/>
        </w:rPr>
      </w:pPr>
    </w:p>
    <w:p w:rsidR="0053119E" w:rsidRDefault="0053119E" w:rsidP="0053119E">
      <w:pPr>
        <w:tabs>
          <w:tab w:val="left" w:pos="614"/>
        </w:tabs>
        <w:spacing w:before="156"/>
        <w:rPr>
          <w:rFonts w:hint="eastAsia"/>
        </w:rPr>
      </w:pPr>
    </w:p>
    <w:p w:rsidR="0053119E" w:rsidRPr="0053119E" w:rsidRDefault="0053119E" w:rsidP="0053119E">
      <w:pPr>
        <w:tabs>
          <w:tab w:val="left" w:pos="614"/>
        </w:tabs>
        <w:spacing w:before="156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3119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备注：非事业编制人员劳动合同期满，本人未申请续聘，或者本人申请续聘、部门集体决策不予续聘者，派遣单位到期自动终止与其劳动合同。</w:t>
      </w:r>
    </w:p>
    <w:p w:rsidR="0053119E" w:rsidRPr="0053119E" w:rsidRDefault="0053119E" w:rsidP="0053119E">
      <w:pPr>
        <w:spacing w:before="156"/>
      </w:pPr>
    </w:p>
    <w:p w:rsidR="0053119E" w:rsidRPr="0053119E" w:rsidRDefault="0053119E" w:rsidP="0053119E">
      <w:pPr>
        <w:spacing w:before="156"/>
      </w:pPr>
    </w:p>
    <w:p w:rsidR="0053119E" w:rsidRPr="0053119E" w:rsidRDefault="0053119E" w:rsidP="0053119E">
      <w:pPr>
        <w:spacing w:before="156"/>
      </w:pPr>
    </w:p>
    <w:p w:rsidR="0055051F" w:rsidRPr="0053119E" w:rsidRDefault="0055051F" w:rsidP="0053119E">
      <w:pPr>
        <w:spacing w:before="156"/>
      </w:pPr>
    </w:p>
    <w:sectPr w:rsidR="0055051F" w:rsidRPr="0053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51F" w:rsidRDefault="0055051F" w:rsidP="00891B80">
      <w:pPr>
        <w:spacing w:before="120" w:line="240" w:lineRule="auto"/>
      </w:pPr>
      <w:r>
        <w:separator/>
      </w:r>
    </w:p>
  </w:endnote>
  <w:endnote w:type="continuationSeparator" w:id="1">
    <w:p w:rsidR="0055051F" w:rsidRDefault="0055051F" w:rsidP="00891B80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51F" w:rsidRDefault="0055051F" w:rsidP="00891B80">
      <w:pPr>
        <w:spacing w:before="120" w:line="240" w:lineRule="auto"/>
      </w:pPr>
      <w:r>
        <w:separator/>
      </w:r>
    </w:p>
  </w:footnote>
  <w:footnote w:type="continuationSeparator" w:id="1">
    <w:p w:rsidR="0055051F" w:rsidRDefault="0055051F" w:rsidP="00891B80">
      <w:pPr>
        <w:spacing w:before="12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B80"/>
    <w:rsid w:val="00244098"/>
    <w:rsid w:val="003E5481"/>
    <w:rsid w:val="0053119E"/>
    <w:rsid w:val="0055051F"/>
    <w:rsid w:val="0089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4"/>
        <o:r id="V:Rule2" type="connector" idref="#_x0000_s2057"/>
        <o:r id="V:Rule3" type="connector" idref="#_x0000_s2058"/>
        <o:r id="V:Rule4" type="connector" idref="#_x0000_s2059"/>
        <o:r id="V:Rule5" type="connector" idref="#_x0000_s2063"/>
        <o:r id="V:Rule7" type="connector" idref="#_x0000_s2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80"/>
    <w:pPr>
      <w:widowControl w:val="0"/>
      <w:spacing w:beforeLines="5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B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B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1B8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1B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秦莉莉</dc:creator>
  <cp:keywords/>
  <dc:description/>
  <cp:lastModifiedBy>秦莉莉</cp:lastModifiedBy>
  <cp:revision>2</cp:revision>
  <dcterms:created xsi:type="dcterms:W3CDTF">2023-05-15T02:16:00Z</dcterms:created>
  <dcterms:modified xsi:type="dcterms:W3CDTF">2023-05-15T02:48:00Z</dcterms:modified>
</cp:coreProperties>
</file>