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jc w:val="distribute"/>
        <w:rPr>
          <w:rFonts w:ascii="华文新魏" w:hAnsi="Arial Unicode MS" w:eastAsia="华文新魏"/>
          <w:color w:val="FF0000"/>
          <w:sz w:val="52"/>
          <w:szCs w:val="52"/>
        </w:rPr>
      </w:pPr>
      <w:r>
        <w:rPr>
          <w:rFonts w:hint="eastAsia" w:ascii="华文新魏" w:hAnsi="Arial Unicode MS" w:eastAsia="华文新魏" w:cs="华文新魏"/>
          <w:color w:val="FF0000"/>
          <w:sz w:val="52"/>
          <w:szCs w:val="52"/>
        </w:rPr>
        <w:t>“迎评促建”工作小组会议纪要</w:t>
      </w:r>
    </w:p>
    <w:p>
      <w:pPr>
        <w:spacing w:beforeLines="100" w:line="560" w:lineRule="exact"/>
        <w:jc w:val="center"/>
        <w:outlineLvl w:val="0"/>
        <w:rPr>
          <w:rFonts w:ascii="黑体" w:eastAsia="黑体" w:cs="黑体"/>
          <w:sz w:val="30"/>
          <w:szCs w:val="30"/>
        </w:rPr>
      </w:pPr>
      <w:r>
        <w:rPr>
          <w:rFonts w:hint="eastAsia" w:ascii="黑体" w:eastAsia="黑体" w:cs="黑体"/>
          <w:sz w:val="30"/>
          <w:szCs w:val="30"/>
        </w:rPr>
        <w:t>201</w:t>
      </w:r>
      <w:r>
        <w:rPr>
          <w:rFonts w:hint="eastAsia" w:ascii="黑体" w:eastAsia="黑体" w:cs="黑体"/>
          <w:sz w:val="30"/>
          <w:szCs w:val="30"/>
          <w:lang w:val="en-US" w:eastAsia="zh-CN"/>
        </w:rPr>
        <w:t>8</w:t>
      </w:r>
      <w:r>
        <w:rPr>
          <w:rFonts w:hint="eastAsia" w:ascii="黑体" w:eastAsia="黑体" w:cs="黑体"/>
          <w:sz w:val="30"/>
          <w:szCs w:val="30"/>
        </w:rPr>
        <w:t>年第</w:t>
      </w:r>
      <w:r>
        <w:rPr>
          <w:rFonts w:hint="eastAsia" w:ascii="黑体" w:eastAsia="黑体" w:cs="黑体"/>
          <w:sz w:val="30"/>
          <w:szCs w:val="30"/>
          <w:lang w:val="en-US" w:eastAsia="zh-CN"/>
        </w:rPr>
        <w:t xml:space="preserve"> </w:t>
      </w:r>
      <w:r>
        <w:rPr>
          <w:rFonts w:hint="eastAsia" w:ascii="黑体" w:eastAsia="黑体" w:cs="黑体"/>
          <w:sz w:val="30"/>
          <w:szCs w:val="30"/>
        </w:rPr>
        <w:t>期（总第</w:t>
      </w:r>
      <w:r>
        <w:rPr>
          <w:rFonts w:hint="eastAsia" w:ascii="黑体" w:eastAsia="黑体" w:cs="黑体"/>
          <w:sz w:val="30"/>
          <w:szCs w:val="30"/>
          <w:lang w:val="en-US" w:eastAsia="zh-CN"/>
        </w:rPr>
        <w:t xml:space="preserve"> </w:t>
      </w:r>
      <w:r>
        <w:rPr>
          <w:rFonts w:hint="eastAsia" w:ascii="黑体" w:eastAsia="黑体" w:cs="黑体"/>
          <w:sz w:val="30"/>
          <w:szCs w:val="30"/>
        </w:rPr>
        <w:t>期）</w:t>
      </w:r>
    </w:p>
    <w:p>
      <w:pPr>
        <w:spacing w:line="600" w:lineRule="exact"/>
        <w:jc w:val="left"/>
        <w:outlineLvl w:val="0"/>
        <w:rPr>
          <w:rFonts w:ascii="方正姚体" w:eastAsia="方正姚体"/>
          <w:spacing w:val="-20"/>
          <w:sz w:val="28"/>
          <w:szCs w:val="28"/>
        </w:rPr>
      </w:pPr>
      <w:r>
        <w:rPr>
          <w:rFonts w:ascii="Times New Roman" w:eastAsia="宋体"/>
          <w:szCs w:val="24"/>
        </w:rPr>
        <w:pict>
          <v:line id="直接连接符 1" o:spid="_x0000_s2050" o:spt="20" style="position:absolute;left:0pt;margin-left:0pt;margin-top:29.6pt;height:0pt;width:423pt;z-index:25165824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">
            <v:path arrowok="t"/>
            <v:fill focussize="0,0"/>
            <v:stroke weight="2.25pt" color="#FF0000"/>
            <v:imagedata o:title=""/>
            <o:lock v:ext="edit"/>
          </v:line>
        </w:pict>
      </w:r>
      <w:r>
        <w:rPr>
          <w:rFonts w:hint="eastAsia" w:ascii="方正姚体" w:eastAsia="方正姚体" w:cs="方正姚体"/>
          <w:spacing w:val="-20"/>
          <w:sz w:val="28"/>
          <w:szCs w:val="28"/>
        </w:rPr>
        <w:t xml:space="preserve">“迎评促建”工作小组办公室                               </w:t>
      </w:r>
      <w:r>
        <w:rPr>
          <w:rFonts w:hint="eastAsia" w:ascii="方正姚体" w:eastAsia="方正姚体" w:cs="方正姚体"/>
          <w:spacing w:val="-20"/>
          <w:sz w:val="28"/>
          <w:szCs w:val="28"/>
          <w:lang w:val="en-US" w:eastAsia="zh-CN"/>
        </w:rPr>
        <w:t xml:space="preserve">    </w:t>
      </w:r>
      <w:r>
        <w:rPr>
          <w:rFonts w:hint="eastAsia" w:ascii="方正姚体" w:eastAsia="方正姚体" w:cs="方正姚体"/>
          <w:spacing w:val="-20"/>
          <w:sz w:val="28"/>
          <w:szCs w:val="28"/>
        </w:rPr>
        <w:t>201</w:t>
      </w:r>
      <w:r>
        <w:rPr>
          <w:rFonts w:hint="eastAsia" w:ascii="方正姚体" w:eastAsia="方正姚体" w:cs="方正姚体"/>
          <w:spacing w:val="-20"/>
          <w:sz w:val="28"/>
          <w:szCs w:val="28"/>
          <w:lang w:val="en-US" w:eastAsia="zh-CN"/>
        </w:rPr>
        <w:t>8</w:t>
      </w:r>
      <w:r>
        <w:rPr>
          <w:rFonts w:hint="eastAsia" w:ascii="方正姚体" w:eastAsia="方正姚体" w:cs="方正姚体"/>
          <w:spacing w:val="-20"/>
          <w:sz w:val="28"/>
          <w:szCs w:val="28"/>
        </w:rPr>
        <w:t>年</w:t>
      </w:r>
      <w:r>
        <w:rPr>
          <w:rFonts w:hint="eastAsia" w:ascii="方正姚体" w:eastAsia="方正姚体" w:cs="方正姚体"/>
          <w:spacing w:val="-20"/>
          <w:sz w:val="28"/>
          <w:szCs w:val="28"/>
          <w:lang w:val="en-US" w:eastAsia="zh-CN"/>
        </w:rPr>
        <w:t>9</w:t>
      </w:r>
      <w:r>
        <w:rPr>
          <w:rFonts w:hint="eastAsia" w:ascii="方正姚体" w:eastAsia="方正姚体" w:cs="方正姚体"/>
          <w:spacing w:val="-20"/>
          <w:sz w:val="28"/>
          <w:szCs w:val="28"/>
        </w:rPr>
        <w:t>月</w:t>
      </w:r>
      <w:r>
        <w:rPr>
          <w:rFonts w:hint="eastAsia" w:ascii="方正姚体" w:eastAsia="方正姚体" w:cs="方正姚体"/>
          <w:spacing w:val="-20"/>
          <w:sz w:val="28"/>
          <w:szCs w:val="28"/>
          <w:lang w:val="en-US" w:eastAsia="zh-CN"/>
        </w:rPr>
        <w:t>26</w:t>
      </w:r>
      <w:r>
        <w:rPr>
          <w:rFonts w:hint="eastAsia" w:ascii="方正姚体" w:eastAsia="方正姚体" w:cs="方正姚体"/>
          <w:spacing w:val="-20"/>
          <w:sz w:val="28"/>
          <w:szCs w:val="28"/>
        </w:rPr>
        <w:t>日</w:t>
      </w:r>
    </w:p>
    <w:p>
      <w:pPr>
        <w:ind w:firstLine="570"/>
        <w:rPr>
          <w:rFonts w:ascii="仿宋" w:hAnsi="仿宋" w:eastAsia="仿宋"/>
          <w:sz w:val="28"/>
          <w:szCs w:val="28"/>
        </w:rPr>
      </w:pPr>
    </w:p>
    <w:p>
      <w:pPr>
        <w:ind w:firstLine="570"/>
        <w:rPr>
          <w:rFonts w:hint="eastAsia" w:ascii="华文仿宋" w:hAnsi="华文仿宋" w:eastAsia="华文仿宋"/>
          <w:sz w:val="28"/>
          <w:szCs w:val="28"/>
        </w:rPr>
      </w:pPr>
      <w:r>
        <w:rPr>
          <w:rFonts w:hint="eastAsia" w:ascii="华文仿宋" w:hAnsi="华文仿宋" w:eastAsia="华文仿宋"/>
          <w:sz w:val="28"/>
          <w:szCs w:val="28"/>
        </w:rPr>
        <w:t>201</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9</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26</w:t>
      </w:r>
      <w:r>
        <w:rPr>
          <w:rFonts w:hint="eastAsia" w:ascii="华文仿宋" w:hAnsi="华文仿宋" w:eastAsia="华文仿宋"/>
          <w:sz w:val="28"/>
          <w:szCs w:val="28"/>
        </w:rPr>
        <w:t>日（星期</w:t>
      </w:r>
      <w:r>
        <w:rPr>
          <w:rFonts w:hint="eastAsia" w:ascii="华文仿宋" w:hAnsi="华文仿宋" w:eastAsia="华文仿宋"/>
          <w:sz w:val="28"/>
          <w:szCs w:val="28"/>
          <w:lang w:val="en-US" w:eastAsia="zh-CN"/>
        </w:rPr>
        <w:t>三</w:t>
      </w:r>
      <w:r>
        <w:rPr>
          <w:rFonts w:hint="eastAsia" w:ascii="华文仿宋" w:hAnsi="华文仿宋" w:eastAsia="华文仿宋"/>
          <w:sz w:val="28"/>
          <w:szCs w:val="28"/>
        </w:rPr>
        <w:t>）下午，</w:t>
      </w:r>
      <w:r>
        <w:rPr>
          <w:rFonts w:hint="eastAsia" w:ascii="华文仿宋" w:hAnsi="华文仿宋" w:eastAsia="华文仿宋"/>
          <w:sz w:val="28"/>
          <w:szCs w:val="28"/>
          <w:lang w:val="en-US" w:eastAsia="zh-CN"/>
        </w:rPr>
        <w:t>教</w:t>
      </w:r>
      <w:bookmarkStart w:id="0" w:name="_GoBack"/>
      <w:bookmarkEnd w:id="0"/>
      <w:r>
        <w:rPr>
          <w:rFonts w:hint="eastAsia" w:ascii="华文仿宋" w:hAnsi="华文仿宋" w:eastAsia="华文仿宋"/>
          <w:sz w:val="28"/>
          <w:szCs w:val="28"/>
          <w:lang w:val="en-US" w:eastAsia="zh-CN"/>
        </w:rPr>
        <w:t>务处处长袁胜育</w:t>
      </w:r>
      <w:r>
        <w:rPr>
          <w:rFonts w:hint="eastAsia" w:ascii="华文仿宋" w:hAnsi="华文仿宋" w:eastAsia="华文仿宋"/>
          <w:sz w:val="28"/>
          <w:szCs w:val="28"/>
        </w:rPr>
        <w:t>主持召开学校“迎评促建</w:t>
      </w:r>
      <w:r>
        <w:rPr>
          <w:rFonts w:hint="eastAsia" w:ascii="华文仿宋" w:hAnsi="华文仿宋" w:eastAsia="华文仿宋"/>
          <w:sz w:val="28"/>
          <w:szCs w:val="28"/>
          <w:lang w:val="en-US" w:eastAsia="zh-CN"/>
        </w:rPr>
        <w:t>工作小组</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专题</w:t>
      </w:r>
      <w:r>
        <w:rPr>
          <w:rFonts w:hint="eastAsia" w:ascii="华文仿宋" w:hAnsi="华文仿宋" w:eastAsia="华文仿宋"/>
          <w:sz w:val="28"/>
          <w:szCs w:val="28"/>
        </w:rPr>
        <w:t>会议</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副校长关保英出席会议并讲话，教学质量督查与评估办公室主任李起，教务处副处长陈风光、曾智平及“迎评促建”各专项任务工作组负责人、评建办相关工作人员</w:t>
      </w:r>
      <w:r>
        <w:rPr>
          <w:rFonts w:hint="eastAsia" w:ascii="华文仿宋" w:hAnsi="华文仿宋" w:eastAsia="华文仿宋"/>
          <w:sz w:val="28"/>
          <w:szCs w:val="28"/>
        </w:rPr>
        <w:t>参加会议。</w:t>
      </w:r>
    </w:p>
    <w:p>
      <w:pPr>
        <w:ind w:firstLine="570"/>
        <w:rPr>
          <w:rFonts w:ascii="华文仿宋" w:hAnsi="华文仿宋" w:eastAsia="华文仿宋"/>
          <w:b/>
          <w:sz w:val="28"/>
          <w:szCs w:val="28"/>
        </w:rPr>
      </w:pPr>
      <w:r>
        <w:rPr>
          <w:rFonts w:hint="eastAsia" w:ascii="华文仿宋" w:hAnsi="华文仿宋" w:eastAsia="华文仿宋"/>
          <w:b/>
          <w:sz w:val="28"/>
          <w:szCs w:val="28"/>
        </w:rPr>
        <w:t>会议议题：</w:t>
      </w:r>
    </w:p>
    <w:p>
      <w:pPr>
        <w:numPr>
          <w:ilvl w:val="0"/>
          <w:numId w:val="1"/>
        </w:numPr>
        <w:ind w:firstLine="57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 xml:space="preserve"> </w:t>
      </w:r>
      <w:r>
        <w:rPr>
          <w:rFonts w:hint="eastAsia" w:ascii="华文仿宋" w:hAnsi="华文仿宋" w:eastAsia="华文仿宋"/>
          <w:sz w:val="28"/>
          <w:szCs w:val="28"/>
        </w:rPr>
        <w:t>李起</w:t>
      </w:r>
      <w:r>
        <w:rPr>
          <w:rFonts w:hint="eastAsia" w:ascii="华文仿宋" w:hAnsi="华文仿宋" w:eastAsia="华文仿宋"/>
          <w:sz w:val="28"/>
          <w:szCs w:val="28"/>
          <w:lang w:val="en-US" w:eastAsia="zh-CN"/>
        </w:rPr>
        <w:t>对学校支撑材料工作小组和实践教学工作小组9月13日至11月17日的迎评工作进行布置。</w:t>
      </w:r>
    </w:p>
    <w:p>
      <w:pPr>
        <w:numPr>
          <w:ilvl w:val="0"/>
          <w:numId w:val="1"/>
        </w:numPr>
        <w:ind w:firstLine="57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 xml:space="preserve"> 陆小平汇报学校实践教学工作小组对校外实习基地的走访情况及下一步工作安排。</w:t>
      </w:r>
    </w:p>
    <w:p>
      <w:pPr>
        <w:numPr>
          <w:ilvl w:val="0"/>
          <w:numId w:val="1"/>
        </w:numPr>
        <w:ind w:firstLine="57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姜绪平汇报学校实践教学工作小组对校内实验实训室的检查结果及下一步工作安排。</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outlineLvl w:val="9"/>
        <w:rPr>
          <w:rFonts w:hint="eastAsia" w:ascii="华文仿宋" w:hAnsi="华文仿宋" w:eastAsia="华文仿宋"/>
          <w:b/>
          <w:sz w:val="28"/>
          <w:szCs w:val="28"/>
        </w:rPr>
      </w:pPr>
      <w:r>
        <w:rPr>
          <w:rFonts w:hint="eastAsia" w:ascii="华文仿宋" w:hAnsi="华文仿宋" w:eastAsia="华文仿宋"/>
          <w:b/>
          <w:sz w:val="28"/>
          <w:szCs w:val="28"/>
        </w:rPr>
        <w:t>会议决定：</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outlineLvl w:val="9"/>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学校支撑材料工作小组由曾智平牵头，建立工作任务清单，完成对审核评估专家工作室材料、案头材料、工作手册的汇编。检查各二级学院和职能部门的支撑材料和台账，并整合进专家材料目录。</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outlineLvl w:val="9"/>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各二级学院以学校自评报告为基础修订完善本学院自评报告，并完成本学院宣传手册。</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outlineLvl w:val="9"/>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实践教学工作小组与教务处牵头，各二级学院参与配合，于10月底前确认各二级学院实习基地。总结各实习基地的特色及亮点，并汇总至审核评估专家材料中。</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outlineLvl w:val="9"/>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实践教学工作小组于10月8日起，对校内实验实训室进行一一摸排检查，解决“僵尸”实验实训室问题，主要针对实验实训室讲解词、课表、上课记录表、规章制度、安全卫生及资产设备等多方面。制定11月19日审核评估专家集中考察实验实训室路线。</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outlineLvl w:val="9"/>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教务处牵头安排11月19日的模拟法庭或者引进法庭教学课程。组织校内外专家于11月前集中考察学校学风建设。完成微信公众号对全校师生的推送工作，主要内容包括：审核评估基本常识、审核评估注意事项及学校基本情况等。</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outlineLvl w:val="9"/>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自评报告各部分撰写人于9月27日前上交学校自评报告修改版。</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outlineLvl w:val="9"/>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10月12日召开全校教职工迎评促建动员大会，邀请东华大学教务处处长姚卫新教授做迎评促建工作培训。</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华文仿宋" w:hAnsi="华文仿宋" w:eastAsia="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eastAsia" w:ascii="仿宋_GB2312" w:hAnsi="宋体" w:eastAsia="仿宋_GB2312" w:cstheme="minorBidi"/>
          <w:kern w:val="2"/>
          <w:sz w:val="28"/>
          <w:szCs w:val="28"/>
          <w:lang w:val="en-US" w:eastAsia="zh-CN" w:bidi="ar-SA"/>
        </w:rPr>
      </w:pPr>
      <w:r>
        <w:rPr>
          <w:rFonts w:hint="eastAsia" w:ascii="仿宋_GB2312" w:hAnsi="宋体" w:eastAsia="仿宋_GB2312" w:cstheme="minorBidi"/>
          <w:kern w:val="2"/>
          <w:sz w:val="28"/>
          <w:szCs w:val="28"/>
          <w:lang w:val="en-US" w:eastAsia="zh-CN" w:bidi="ar-SA"/>
        </w:rPr>
        <w:t>迎评促建工作小组办公室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eastAsia" w:ascii="仿宋_GB2312" w:hAnsi="宋体" w:eastAsia="仿宋_GB2312" w:cstheme="minorBidi"/>
          <w:kern w:val="2"/>
          <w:sz w:val="28"/>
          <w:szCs w:val="28"/>
          <w:lang w:val="en-US" w:eastAsia="zh-CN" w:bidi="ar-SA"/>
        </w:rPr>
      </w:pPr>
      <w:r>
        <w:rPr>
          <w:rFonts w:hint="eastAsia" w:ascii="仿宋_GB2312" w:hAnsi="宋体" w:eastAsia="仿宋_GB2312" w:cstheme="minorBidi"/>
          <w:kern w:val="2"/>
          <w:sz w:val="28"/>
          <w:szCs w:val="28"/>
          <w:lang w:val="en-US" w:eastAsia="zh-CN" w:bidi="ar-SA"/>
        </w:rPr>
        <w:t>2018年9月26日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华文仿宋" w:hAnsi="华文仿宋" w:eastAsia="华文仿宋"/>
          <w:sz w:val="28"/>
          <w:szCs w:val="28"/>
          <w:lang w:val="en-US" w:eastAsia="zh-CN"/>
        </w:rPr>
      </w:pPr>
    </w:p>
    <w:sectPr>
      <w:footerReference r:id="rId3" w:type="default"/>
      <w:pgSz w:w="11906" w:h="16838"/>
      <w:pgMar w:top="1304" w:right="1531" w:bottom="1304" w:left="1588" w:header="56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930603"/>
    <w:multiLevelType w:val="singleLevel"/>
    <w:tmpl w:val="AA930603"/>
    <w:lvl w:ilvl="0" w:tentative="0">
      <w:start w:val="1"/>
      <w:numFmt w:val="chineseCounting"/>
      <w:suff w:val="nothing"/>
      <w:lvlText w:val="%1、"/>
      <w:lvlJc w:val="left"/>
      <w:rPr>
        <w:rFonts w:hint="eastAsia"/>
      </w:rPr>
    </w:lvl>
  </w:abstractNum>
  <w:abstractNum w:abstractNumId="1">
    <w:nsid w:val="2FEC6BEA"/>
    <w:multiLevelType w:val="singleLevel"/>
    <w:tmpl w:val="2FEC6BE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3553"/>
    <w:rsid w:val="000A3553"/>
    <w:rsid w:val="00A463FE"/>
    <w:rsid w:val="040C77DD"/>
    <w:rsid w:val="409F7FE8"/>
    <w:rsid w:val="6AA03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57</Words>
  <Characters>331</Characters>
  <Lines>2</Lines>
  <Paragraphs>1</Paragraphs>
  <TotalTime>14</TotalTime>
  <ScaleCrop>false</ScaleCrop>
  <LinksUpToDate>false</LinksUpToDate>
  <CharactersWithSpaces>387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2017-12-29T07:26:00Z</dcterms:created>
  <dc:creator>杨燕蓉</dc:creator>
  <cp:lastModifiedBy>Twilight lonesome</cp:lastModifiedBy>
  <dcterms:modified xsi:type="dcterms:W3CDTF">2018-09-26T07:16:58Z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