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6" w:rsidRDefault="00123332" w:rsidP="00BE1353">
      <w:pPr>
        <w:widowControl/>
        <w:shd w:val="clear" w:color="auto" w:fill="FFFFFF"/>
        <w:spacing w:after="75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30"/>
          <w:szCs w:val="30"/>
        </w:rPr>
      </w:pPr>
      <w:r w:rsidRPr="00123332">
        <w:rPr>
          <w:rFonts w:ascii="Tahoma" w:eastAsia="宋体" w:hAnsi="Tahoma" w:cs="Tahoma"/>
          <w:b/>
          <w:bCs/>
          <w:color w:val="333333"/>
          <w:kern w:val="36"/>
          <w:sz w:val="30"/>
          <w:szCs w:val="30"/>
        </w:rPr>
        <w:t>关于</w:t>
      </w:r>
      <w:r w:rsidR="00013D20">
        <w:rPr>
          <w:rFonts w:ascii="Tahoma" w:eastAsia="宋体" w:hAnsi="Tahoma" w:cs="Tahoma" w:hint="eastAsia"/>
          <w:b/>
          <w:bCs/>
          <w:color w:val="333333"/>
          <w:kern w:val="36"/>
          <w:sz w:val="30"/>
          <w:szCs w:val="30"/>
        </w:rPr>
        <w:t>开展</w:t>
      </w:r>
      <w:r w:rsidRPr="00123332">
        <w:rPr>
          <w:rFonts w:ascii="Tahoma" w:eastAsia="宋体" w:hAnsi="Tahoma" w:cs="Tahoma" w:hint="eastAsia"/>
          <w:b/>
          <w:bCs/>
          <w:color w:val="333333"/>
          <w:kern w:val="36"/>
          <w:sz w:val="30"/>
          <w:szCs w:val="30"/>
        </w:rPr>
        <w:t>上海</w:t>
      </w:r>
      <w:r w:rsidR="00DE3A57">
        <w:rPr>
          <w:rFonts w:ascii="Tahoma" w:eastAsia="宋体" w:hAnsi="Tahoma" w:cs="Tahoma" w:hint="eastAsia"/>
          <w:b/>
          <w:bCs/>
          <w:color w:val="333333"/>
          <w:kern w:val="36"/>
          <w:sz w:val="30"/>
          <w:szCs w:val="30"/>
        </w:rPr>
        <w:t>政法学院第六届</w:t>
      </w:r>
      <w:r w:rsidRPr="00123332">
        <w:rPr>
          <w:rFonts w:ascii="Tahoma" w:eastAsia="宋体" w:hAnsi="Tahoma" w:cs="Tahoma" w:hint="eastAsia"/>
          <w:b/>
          <w:bCs/>
          <w:color w:val="333333"/>
          <w:kern w:val="36"/>
          <w:sz w:val="30"/>
          <w:szCs w:val="30"/>
        </w:rPr>
        <w:t>大学生安全</w:t>
      </w:r>
      <w:r w:rsidRPr="00123332">
        <w:rPr>
          <w:rFonts w:ascii="Tahoma" w:eastAsia="宋体" w:hAnsi="Tahoma" w:cs="Tahoma"/>
          <w:b/>
          <w:bCs/>
          <w:color w:val="333333"/>
          <w:kern w:val="36"/>
          <w:sz w:val="30"/>
          <w:szCs w:val="30"/>
        </w:rPr>
        <w:t>知识竞赛</w:t>
      </w:r>
    </w:p>
    <w:p w:rsidR="0076570F" w:rsidRPr="00123332" w:rsidRDefault="00123332" w:rsidP="00BE1353">
      <w:pPr>
        <w:widowControl/>
        <w:shd w:val="clear" w:color="auto" w:fill="FFFFFF"/>
        <w:spacing w:after="75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30"/>
          <w:szCs w:val="30"/>
        </w:rPr>
      </w:pPr>
      <w:r w:rsidRPr="00123332">
        <w:rPr>
          <w:rFonts w:ascii="Tahoma" w:eastAsia="宋体" w:hAnsi="Tahoma" w:cs="Tahoma"/>
          <w:b/>
          <w:bCs/>
          <w:color w:val="333333"/>
          <w:kern w:val="36"/>
          <w:sz w:val="30"/>
          <w:szCs w:val="30"/>
        </w:rPr>
        <w:t>校内选拔赛的通知</w:t>
      </w:r>
    </w:p>
    <w:p w:rsidR="005F4848" w:rsidRPr="00E44257" w:rsidRDefault="00123332">
      <w:pPr>
        <w:rPr>
          <w:rFonts w:asciiTheme="majorEastAsia" w:eastAsiaTheme="majorEastAsia" w:hAnsiTheme="majorEastAsia"/>
          <w:sz w:val="28"/>
          <w:szCs w:val="28"/>
        </w:rPr>
      </w:pPr>
      <w:r w:rsidRPr="00E44257">
        <w:rPr>
          <w:rFonts w:asciiTheme="majorEastAsia" w:eastAsiaTheme="majorEastAsia" w:hAnsiTheme="majorEastAsia" w:hint="eastAsia"/>
          <w:sz w:val="28"/>
          <w:szCs w:val="28"/>
        </w:rPr>
        <w:t>各二级学院：</w:t>
      </w:r>
    </w:p>
    <w:p w:rsidR="00EF29D7" w:rsidRDefault="00DE3A57" w:rsidP="00EF29D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E3A57">
        <w:rPr>
          <w:rFonts w:asciiTheme="majorEastAsia" w:eastAsiaTheme="majorEastAsia" w:hAnsiTheme="majorEastAsia" w:hint="eastAsia"/>
          <w:sz w:val="28"/>
          <w:szCs w:val="28"/>
        </w:rPr>
        <w:t>上海市大学生安全知识竞赛暨校内选拔赛自连续举办五年来，各学院积极响应、广泛动员，在全校范围内掀起了安全宣传教育的热潮，营造了良好的安全文化育人氛围。</w:t>
      </w:r>
      <w:r w:rsidR="00EF29D7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BD609C">
        <w:rPr>
          <w:rFonts w:asciiTheme="majorEastAsia" w:eastAsiaTheme="majorEastAsia" w:hAnsiTheme="majorEastAsia" w:hint="eastAsia"/>
          <w:sz w:val="28"/>
          <w:szCs w:val="28"/>
        </w:rPr>
        <w:t>进一步提高大学生安全防范意识和自我保护能力，减少和避免各类事故的发生</w:t>
      </w:r>
      <w:r w:rsidR="00EF29D7" w:rsidRPr="00EF29D7">
        <w:rPr>
          <w:rFonts w:asciiTheme="majorEastAsia" w:eastAsiaTheme="majorEastAsia" w:hAnsiTheme="majorEastAsia" w:hint="eastAsia"/>
          <w:sz w:val="28"/>
          <w:szCs w:val="28"/>
        </w:rPr>
        <w:t>，现决定组织我</w:t>
      </w:r>
      <w:r w:rsidR="00EF29D7">
        <w:rPr>
          <w:rFonts w:asciiTheme="majorEastAsia" w:eastAsiaTheme="majorEastAsia" w:hAnsiTheme="majorEastAsia" w:hint="eastAsia"/>
          <w:sz w:val="28"/>
          <w:szCs w:val="28"/>
        </w:rPr>
        <w:t>校2020</w:t>
      </w:r>
      <w:r w:rsidR="00EF29D7" w:rsidRPr="00EF29D7">
        <w:rPr>
          <w:rFonts w:asciiTheme="majorEastAsia" w:eastAsiaTheme="majorEastAsia" w:hAnsiTheme="majorEastAsia" w:hint="eastAsia"/>
          <w:sz w:val="28"/>
          <w:szCs w:val="28"/>
        </w:rPr>
        <w:t>级全体</w:t>
      </w:r>
      <w:r w:rsidR="00EF29D7">
        <w:rPr>
          <w:rFonts w:asciiTheme="majorEastAsia" w:eastAsiaTheme="majorEastAsia" w:hAnsiTheme="majorEastAsia" w:hint="eastAsia"/>
          <w:sz w:val="28"/>
          <w:szCs w:val="28"/>
        </w:rPr>
        <w:t>本科生</w:t>
      </w:r>
      <w:r w:rsidR="00EF29D7" w:rsidRPr="00EF29D7">
        <w:rPr>
          <w:rFonts w:asciiTheme="majorEastAsia" w:eastAsiaTheme="majorEastAsia" w:hAnsiTheme="majorEastAsia" w:hint="eastAsia"/>
          <w:sz w:val="28"/>
          <w:szCs w:val="28"/>
        </w:rPr>
        <w:t>开展第六届大学生安全知识竞赛</w:t>
      </w:r>
      <w:r w:rsidR="00BD609C" w:rsidRPr="00BD609C">
        <w:rPr>
          <w:rFonts w:asciiTheme="majorEastAsia" w:eastAsiaTheme="majorEastAsia" w:hAnsiTheme="majorEastAsia"/>
          <w:sz w:val="28"/>
          <w:szCs w:val="28"/>
        </w:rPr>
        <w:t>校内选拔赛</w:t>
      </w:r>
      <w:r w:rsidR="00EF29D7" w:rsidRPr="00EF29D7">
        <w:rPr>
          <w:rFonts w:asciiTheme="majorEastAsia" w:eastAsiaTheme="majorEastAsia" w:hAnsiTheme="majorEastAsia" w:hint="eastAsia"/>
          <w:sz w:val="28"/>
          <w:szCs w:val="28"/>
        </w:rPr>
        <w:t>活动，现将有关事项通知如下：</w:t>
      </w:r>
    </w:p>
    <w:p w:rsidR="00123332" w:rsidRPr="00E44257" w:rsidRDefault="00123332" w:rsidP="00EF29D7">
      <w:pPr>
        <w:ind w:firstLineChars="200" w:firstLine="562"/>
        <w:rPr>
          <w:rFonts w:asciiTheme="majorEastAsia" w:eastAsiaTheme="majorEastAsia" w:hAnsiTheme="majorEastAsia"/>
          <w:b/>
          <w:color w:val="333333"/>
          <w:sz w:val="28"/>
          <w:szCs w:val="28"/>
          <w:shd w:val="clear" w:color="auto" w:fill="FFFFFF"/>
        </w:rPr>
      </w:pPr>
      <w:r w:rsidRPr="00E44257">
        <w:rPr>
          <w:rFonts w:asciiTheme="majorEastAsia" w:eastAsiaTheme="majorEastAsia" w:hAnsiTheme="majorEastAsia" w:hint="eastAsia"/>
          <w:b/>
          <w:color w:val="333333"/>
          <w:sz w:val="28"/>
          <w:szCs w:val="28"/>
          <w:shd w:val="clear" w:color="auto" w:fill="FFFFFF"/>
        </w:rPr>
        <w:t>一、活动主题</w:t>
      </w:r>
    </w:p>
    <w:p w:rsidR="00123332" w:rsidRPr="00E44257" w:rsidRDefault="00123332" w:rsidP="00E44257">
      <w:pPr>
        <w:ind w:firstLineChars="200" w:firstLine="56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E44257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 xml:space="preserve">　　我的安全我做主、学校安全共分担</w:t>
      </w:r>
    </w:p>
    <w:p w:rsidR="00E44257" w:rsidRPr="00123332" w:rsidRDefault="00123332" w:rsidP="00E44257">
      <w:pPr>
        <w:ind w:firstLineChars="200" w:firstLine="562"/>
        <w:rPr>
          <w:rFonts w:asciiTheme="majorEastAsia" w:eastAsiaTheme="majorEastAsia" w:hAnsiTheme="majorEastAsia"/>
          <w:b/>
          <w:color w:val="333333"/>
          <w:sz w:val="28"/>
          <w:szCs w:val="28"/>
          <w:shd w:val="clear" w:color="auto" w:fill="FFFFFF"/>
        </w:rPr>
      </w:pPr>
      <w:r w:rsidRPr="00123332">
        <w:rPr>
          <w:rFonts w:asciiTheme="majorEastAsia" w:eastAsiaTheme="majorEastAsia" w:hAnsiTheme="majorEastAsia" w:hint="eastAsia"/>
          <w:b/>
          <w:color w:val="333333"/>
          <w:sz w:val="28"/>
          <w:szCs w:val="28"/>
          <w:shd w:val="clear" w:color="auto" w:fill="FFFFFF"/>
        </w:rPr>
        <w:t>二、校内选拔赛相关事项通知</w:t>
      </w:r>
    </w:p>
    <w:p w:rsidR="00E44257" w:rsidRPr="00E44257" w:rsidRDefault="00123332" w:rsidP="006105BF">
      <w:pPr>
        <w:widowControl/>
        <w:shd w:val="clear" w:color="auto" w:fill="FFFFFF"/>
        <w:spacing w:before="150" w:after="150" w:line="270" w:lineRule="atLeast"/>
        <w:ind w:left="420" w:firstLineChars="100" w:firstLine="281"/>
        <w:jc w:val="lef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 w:rsidRPr="001233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1、</w:t>
      </w:r>
      <w:r w:rsidR="006105BF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参赛</w:t>
      </w:r>
      <w:r w:rsidR="00E44257" w:rsidRPr="00E44257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对象</w:t>
      </w:r>
    </w:p>
    <w:p w:rsidR="006105BF" w:rsidRDefault="00E44257" w:rsidP="006105BF">
      <w:pPr>
        <w:widowControl/>
        <w:shd w:val="clear" w:color="auto" w:fill="FFFFFF"/>
        <w:spacing w:before="150" w:after="150" w:line="270" w:lineRule="atLeast"/>
        <w:ind w:left="420" w:firstLineChars="250" w:firstLine="700"/>
        <w:jc w:val="lef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E44257">
        <w:rPr>
          <w:rFonts w:asciiTheme="majorEastAsia" w:eastAsiaTheme="majorEastAsia" w:hAnsiTheme="majorEastAsia" w:hint="eastAsia"/>
          <w:color w:val="333333"/>
          <w:sz w:val="28"/>
          <w:szCs w:val="28"/>
        </w:rPr>
        <w:t>本校</w:t>
      </w:r>
      <w:r w:rsidR="00185B3C">
        <w:rPr>
          <w:rFonts w:asciiTheme="majorEastAsia" w:eastAsiaTheme="majorEastAsia" w:hAnsiTheme="majorEastAsia" w:hint="eastAsia"/>
          <w:color w:val="333333"/>
          <w:sz w:val="28"/>
          <w:szCs w:val="28"/>
        </w:rPr>
        <w:t>2020</w:t>
      </w:r>
      <w:r w:rsidRPr="00E44257">
        <w:rPr>
          <w:rFonts w:asciiTheme="majorEastAsia" w:eastAsiaTheme="majorEastAsia" w:hAnsiTheme="majorEastAsia" w:hint="eastAsia"/>
          <w:color w:val="333333"/>
          <w:sz w:val="28"/>
          <w:szCs w:val="28"/>
        </w:rPr>
        <w:t>级本科在校生</w:t>
      </w:r>
    </w:p>
    <w:p w:rsidR="00123332" w:rsidRPr="00123332" w:rsidRDefault="006105BF" w:rsidP="006105BF">
      <w:pPr>
        <w:widowControl/>
        <w:shd w:val="clear" w:color="auto" w:fill="FFFFFF"/>
        <w:spacing w:before="150" w:after="150" w:line="270" w:lineRule="atLeast"/>
        <w:ind w:firstLineChars="250" w:firstLine="703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2</w:t>
      </w:r>
      <w:r w:rsidR="00E44257" w:rsidRPr="00E44257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、</w:t>
      </w:r>
      <w:r w:rsidR="00123332" w:rsidRPr="001233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选拔方式</w:t>
      </w:r>
    </w:p>
    <w:p w:rsidR="00123332" w:rsidRPr="00EB11D9" w:rsidRDefault="00EB11D9" w:rsidP="00EB11D9">
      <w:pPr>
        <w:ind w:leftChars="200" w:left="420" w:firstLineChars="250" w:firstLine="70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线上考试（</w:t>
      </w:r>
      <w:r w:rsidR="009B5F89" w:rsidRPr="00185B3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详请参考</w:t>
      </w:r>
      <w:r w:rsidR="009B5F89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附件1:</w:t>
      </w:r>
      <w:r w:rsidR="00DE3A57" w:rsidRPr="00DE3A57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【终版】上海市第六届大学生安全知识竞赛线上专区操作指南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）</w:t>
      </w:r>
    </w:p>
    <w:p w:rsidR="00123332" w:rsidRPr="00123332" w:rsidRDefault="006105BF" w:rsidP="006105BF">
      <w:pPr>
        <w:widowControl/>
        <w:shd w:val="clear" w:color="auto" w:fill="FFFFFF"/>
        <w:spacing w:before="150" w:after="150" w:line="270" w:lineRule="atLeast"/>
        <w:ind w:firstLineChars="250" w:firstLine="703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3</w:t>
      </w:r>
      <w:r w:rsidR="00123332" w:rsidRPr="001233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竞赛内容</w:t>
      </w:r>
    </w:p>
    <w:p w:rsidR="00185B3C" w:rsidRDefault="00185B3C" w:rsidP="00185B3C">
      <w:pPr>
        <w:widowControl/>
        <w:shd w:val="clear" w:color="auto" w:fill="FFFFFF"/>
        <w:spacing w:before="150" w:after="150" w:line="270" w:lineRule="atLeast"/>
        <w:ind w:firstLineChars="250" w:firstLine="700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185B3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我国现行与安全相关的法律法规、上海市大学生安全教育统编教材《大学生公共安全教育》、国家反诈中心《防范电信网络诈骗宣</w:t>
      </w:r>
      <w:r w:rsidRPr="00185B3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lastRenderedPageBreak/>
        <w:t>传手册》主要内容、安全常识、常用安全技能等，突出国家安全、公共卫生安全、生物安全、金融诈骗预防、毒品预防、扫黑除恶、防灾减灾等重点内容。</w:t>
      </w:r>
      <w:r w:rsidR="009B5F89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（</w:t>
      </w:r>
      <w:r w:rsidRPr="00185B3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详请参考</w:t>
      </w:r>
      <w:r w:rsidR="009B5F89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附件2</w:t>
      </w:r>
      <w:r w:rsidR="00D411F9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：《上海市大学生安全教育标准化考试试题库</w:t>
      </w:r>
      <w:r w:rsidR="009B5F89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》）</w:t>
      </w:r>
      <w:r w:rsidRPr="00185B3C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。</w:t>
      </w:r>
    </w:p>
    <w:p w:rsidR="00123332" w:rsidRDefault="006105BF" w:rsidP="00185B3C">
      <w:pPr>
        <w:widowControl/>
        <w:shd w:val="clear" w:color="auto" w:fill="FFFFFF"/>
        <w:spacing w:before="150" w:after="150" w:line="270" w:lineRule="atLeast"/>
        <w:ind w:firstLineChars="250" w:firstLine="703"/>
        <w:jc w:val="lef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4</w:t>
      </w:r>
      <w:r w:rsidR="00123332" w:rsidRPr="00123332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、</w:t>
      </w:r>
      <w:r w:rsidR="00EB11D9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报名方式</w:t>
      </w:r>
    </w:p>
    <w:p w:rsidR="00EB11D9" w:rsidRDefault="00EB11D9" w:rsidP="008D58E5">
      <w:pPr>
        <w:widowControl/>
        <w:shd w:val="clear" w:color="auto" w:fill="FFFFFF"/>
        <w:spacing w:before="150" w:after="150" w:line="270" w:lineRule="atLeast"/>
        <w:ind w:leftChars="200" w:left="420" w:firstLineChars="200" w:firstLine="560"/>
        <w:jc w:val="left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105BF">
        <w:rPr>
          <w:rFonts w:asciiTheme="majorEastAsia" w:eastAsiaTheme="majorEastAsia" w:hAnsiTheme="majorEastAsia" w:hint="eastAsia"/>
          <w:color w:val="333333"/>
          <w:sz w:val="28"/>
          <w:szCs w:val="28"/>
        </w:rPr>
        <w:t>参赛队伍以二级学院为单位进行报名，每个</w:t>
      </w:r>
      <w:r w:rsidR="008D58E5">
        <w:rPr>
          <w:rFonts w:asciiTheme="majorEastAsia" w:eastAsiaTheme="majorEastAsia" w:hAnsiTheme="majorEastAsia" w:hint="eastAsia"/>
          <w:color w:val="333333"/>
          <w:sz w:val="28"/>
          <w:szCs w:val="28"/>
        </w:rPr>
        <w:t>学院报名人数不得低于</w:t>
      </w:r>
      <w:r w:rsidR="00AF5183">
        <w:rPr>
          <w:rFonts w:asciiTheme="majorEastAsia" w:eastAsiaTheme="majorEastAsia" w:hAnsiTheme="majorEastAsia" w:hint="eastAsia"/>
          <w:color w:val="333333"/>
          <w:sz w:val="28"/>
          <w:szCs w:val="28"/>
        </w:rPr>
        <w:t>5</w:t>
      </w:r>
      <w:r w:rsidRPr="006105BF">
        <w:rPr>
          <w:rFonts w:asciiTheme="majorEastAsia" w:eastAsiaTheme="majorEastAsia" w:hAnsiTheme="majorEastAsia" w:hint="eastAsia"/>
          <w:color w:val="333333"/>
          <w:sz w:val="28"/>
          <w:szCs w:val="28"/>
        </w:rPr>
        <w:t>名（必须男女混合）。</w:t>
      </w:r>
    </w:p>
    <w:p w:rsidR="008D58E5" w:rsidRDefault="008D58E5" w:rsidP="008D58E5">
      <w:pPr>
        <w:widowControl/>
        <w:shd w:val="clear" w:color="auto" w:fill="FFFFFF"/>
        <w:spacing w:before="150" w:after="150" w:line="270" w:lineRule="atLeast"/>
        <w:ind w:firstLineChars="250" w:firstLine="700"/>
        <w:jc w:val="lef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 xml:space="preserve"> </w:t>
      </w:r>
      <w:r w:rsidRPr="008D58E5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5、时间安排</w:t>
      </w:r>
    </w:p>
    <w:p w:rsidR="009B5F89" w:rsidRPr="009B5F89" w:rsidRDefault="009B5F89" w:rsidP="009B5F89">
      <w:pPr>
        <w:widowControl/>
        <w:shd w:val="clear" w:color="auto" w:fill="FFFFFF"/>
        <w:spacing w:before="150" w:after="150" w:line="270" w:lineRule="atLeast"/>
        <w:ind w:firstLineChars="197" w:firstLine="552"/>
        <w:jc w:val="left"/>
        <w:rPr>
          <w:rFonts w:asciiTheme="majorEastAsia" w:eastAsiaTheme="majorEastAsia" w:hAnsiTheme="majorEastAsia" w:cs="宋体"/>
          <w:bCs/>
          <w:color w:val="333333"/>
          <w:kern w:val="0"/>
          <w:sz w:val="28"/>
          <w:szCs w:val="28"/>
        </w:rPr>
      </w:pPr>
      <w:r w:rsidRPr="008D58E5">
        <w:rPr>
          <w:rFonts w:asciiTheme="majorEastAsia" w:eastAsiaTheme="majorEastAsia" w:hAnsiTheme="majorEastAsia" w:cs="宋体" w:hint="eastAsia"/>
          <w:bCs/>
          <w:color w:val="333333"/>
          <w:kern w:val="0"/>
          <w:sz w:val="28"/>
          <w:szCs w:val="28"/>
        </w:rPr>
        <w:t>校内选拔赛时间：</w:t>
      </w:r>
      <w:r>
        <w:rPr>
          <w:rFonts w:asciiTheme="majorEastAsia" w:eastAsiaTheme="majorEastAsia" w:hAnsiTheme="majorEastAsia" w:cs="宋体" w:hint="eastAsia"/>
          <w:bCs/>
          <w:color w:val="333333"/>
          <w:kern w:val="0"/>
          <w:sz w:val="28"/>
          <w:szCs w:val="28"/>
        </w:rPr>
        <w:t>10月15日中午12:00</w:t>
      </w:r>
    </w:p>
    <w:p w:rsidR="008D58E5" w:rsidRPr="008D58E5" w:rsidRDefault="00EF36E3" w:rsidP="00EF36E3">
      <w:pPr>
        <w:ind w:firstLineChars="200" w:firstLine="560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请各二级学院在</w:t>
      </w:r>
      <w:r w:rsidR="008D58E5" w:rsidRPr="00EB11D9"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FFFFFF"/>
        </w:rPr>
        <w:t>10月</w:t>
      </w:r>
      <w:r w:rsidR="00DE3A5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14</w:t>
      </w:r>
      <w:r w:rsidR="00240795"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FFFFFF"/>
        </w:rPr>
        <w:t>日</w:t>
      </w:r>
      <w:r w:rsidR="00DE3A5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（周四</w:t>
      </w:r>
      <w:r w:rsidR="00AB5E5B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）</w:t>
      </w:r>
      <w:r w:rsidR="00240795"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FFFFFF"/>
        </w:rPr>
        <w:t>1</w:t>
      </w:r>
      <w:r w:rsidR="00DE3A57">
        <w:rPr>
          <w:rFonts w:asciiTheme="majorEastAsia" w:eastAsiaTheme="majorEastAsia" w:hAnsiTheme="majorEastAsia" w:hint="eastAsia"/>
          <w:b/>
          <w:bCs/>
          <w:sz w:val="28"/>
          <w:szCs w:val="28"/>
          <w:shd w:val="clear" w:color="auto" w:fill="FFFFFF"/>
        </w:rPr>
        <w:t>2</w:t>
      </w:r>
      <w:r w:rsidR="008D58E5" w:rsidRPr="00EB11D9">
        <w:rPr>
          <w:rFonts w:asciiTheme="majorEastAsia" w:eastAsiaTheme="majorEastAsia" w:hAnsiTheme="majorEastAsia"/>
          <w:b/>
          <w:bCs/>
          <w:sz w:val="28"/>
          <w:szCs w:val="28"/>
          <w:shd w:val="clear" w:color="auto" w:fill="FFFFFF"/>
        </w:rPr>
        <w:t>：00</w:t>
      </w:r>
      <w:r>
        <w:rPr>
          <w:rFonts w:asciiTheme="majorEastAsia" w:eastAsiaTheme="majorEastAsia" w:hAnsiTheme="majorEastAsia" w:hint="eastAsia"/>
          <w:bCs/>
          <w:sz w:val="28"/>
          <w:szCs w:val="28"/>
          <w:shd w:val="clear" w:color="auto" w:fill="FFFFFF"/>
        </w:rPr>
        <w:t>前将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报名表电子版发送至邮箱：</w:t>
      </w:r>
      <w:hyperlink r:id="rId6" w:history="1">
        <w:r w:rsidR="002F6659" w:rsidRPr="008F3807">
          <w:rPr>
            <w:rStyle w:val="a3"/>
            <w:rFonts w:asciiTheme="majorEastAsia" w:eastAsiaTheme="majorEastAsia" w:hAnsiTheme="majorEastAsia" w:hint="eastAsia"/>
            <w:sz w:val="28"/>
            <w:szCs w:val="28"/>
            <w:shd w:val="clear" w:color="auto" w:fill="FFFFFF"/>
          </w:rPr>
          <w:t>police@shupl.edu.cn</w:t>
        </w:r>
      </w:hyperlink>
      <w:r w:rsidR="00240795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，纸质版交至保卫处，</w:t>
      </w:r>
      <w:r w:rsidR="00240795" w:rsidRPr="00240795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地址：求实楼</w:t>
      </w:r>
      <w:r w:rsidR="00240795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10</w:t>
      </w:r>
      <w:r w:rsidR="00240795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2室，联系人：谢颖杰</w:t>
      </w:r>
      <w:r w:rsidR="00240795" w:rsidRPr="00240795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，联系电话：</w:t>
      </w:r>
      <w:r w:rsidR="00240795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3922</w:t>
      </w:r>
      <w:r w:rsidR="00240795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5072</w:t>
      </w:r>
      <w:r w:rsidR="00240795" w:rsidRPr="00240795"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  <w:t>。</w:t>
      </w:r>
    </w:p>
    <w:p w:rsidR="008D58E5" w:rsidRDefault="008D58E5" w:rsidP="008D58E5">
      <w:pPr>
        <w:widowControl/>
        <w:shd w:val="clear" w:color="auto" w:fill="FFFFFF"/>
        <w:spacing w:before="150" w:after="150" w:line="270" w:lineRule="atLeast"/>
        <w:ind w:firstLineChars="300" w:firstLine="843"/>
        <w:jc w:val="left"/>
        <w:rPr>
          <w:rFonts w:asciiTheme="majorEastAsia" w:eastAsiaTheme="majorEastAsia" w:hAnsiTheme="majorEastAsia" w:cs="宋体"/>
          <w:b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28"/>
          <w:szCs w:val="28"/>
        </w:rPr>
        <w:t>6、活动经费安排</w:t>
      </w:r>
    </w:p>
    <w:p w:rsidR="008D58E5" w:rsidRPr="008D58E5" w:rsidRDefault="008D58E5" w:rsidP="008D58E5">
      <w:pPr>
        <w:widowControl/>
        <w:shd w:val="clear" w:color="auto" w:fill="FFFFFF"/>
        <w:spacing w:before="150" w:after="150" w:line="270" w:lineRule="atLeast"/>
        <w:ind w:firstLineChars="147" w:firstLine="412"/>
        <w:jc w:val="left"/>
        <w:rPr>
          <w:rFonts w:asciiTheme="majorEastAsia" w:eastAsiaTheme="majorEastAsia" w:hAnsiTheme="majorEastAsia" w:cs="宋体"/>
          <w:bCs/>
          <w:color w:val="333333"/>
          <w:kern w:val="0"/>
          <w:sz w:val="28"/>
          <w:szCs w:val="28"/>
        </w:rPr>
      </w:pPr>
      <w:r w:rsidRPr="008D58E5">
        <w:rPr>
          <w:rFonts w:asciiTheme="majorEastAsia" w:eastAsiaTheme="majorEastAsia" w:hAnsiTheme="majorEastAsia" w:cs="宋体" w:hint="eastAsia"/>
          <w:bCs/>
          <w:color w:val="333333"/>
          <w:kern w:val="0"/>
          <w:sz w:val="28"/>
          <w:szCs w:val="28"/>
        </w:rPr>
        <w:t>校级奖项：通过集训的同学可获得定制版参赛服和参赛补贴</w:t>
      </w:r>
    </w:p>
    <w:p w:rsidR="008D58E5" w:rsidRPr="008D58E5" w:rsidRDefault="008D58E5" w:rsidP="008D58E5">
      <w:pPr>
        <w:widowControl/>
        <w:shd w:val="clear" w:color="auto" w:fill="FFFFFF"/>
        <w:spacing w:before="150" w:after="150" w:line="270" w:lineRule="atLeast"/>
        <w:ind w:firstLineChars="147" w:firstLine="412"/>
        <w:jc w:val="left"/>
        <w:rPr>
          <w:rFonts w:asciiTheme="majorEastAsia" w:eastAsiaTheme="majorEastAsia" w:hAnsiTheme="majorEastAsia" w:cs="宋体"/>
          <w:bCs/>
          <w:color w:val="333333"/>
          <w:kern w:val="0"/>
          <w:sz w:val="28"/>
          <w:szCs w:val="28"/>
        </w:rPr>
      </w:pPr>
      <w:r w:rsidRPr="008D58E5">
        <w:rPr>
          <w:rFonts w:asciiTheme="majorEastAsia" w:eastAsiaTheme="majorEastAsia" w:hAnsiTheme="majorEastAsia" w:cs="宋体" w:hint="eastAsia"/>
          <w:bCs/>
          <w:color w:val="333333"/>
          <w:kern w:val="0"/>
          <w:sz w:val="28"/>
          <w:szCs w:val="28"/>
        </w:rPr>
        <w:t>上海市级奖项：市级证书＋奖金（此奖项针对最终选拔参加上海市级比赛同学）</w:t>
      </w:r>
    </w:p>
    <w:p w:rsidR="00B92EE2" w:rsidRDefault="00B92EE2" w:rsidP="00EB11D9">
      <w:pPr>
        <w:widowControl/>
        <w:shd w:val="clear" w:color="auto" w:fill="FFFFFF"/>
        <w:spacing w:before="150" w:after="150" w:line="270" w:lineRule="atLeast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</w:p>
    <w:p w:rsidR="00B92EE2" w:rsidRDefault="00B92EE2" w:rsidP="00B92EE2">
      <w:pPr>
        <w:widowControl/>
        <w:shd w:val="clear" w:color="auto" w:fill="FFFFFF"/>
        <w:spacing w:before="150" w:after="150" w:line="270" w:lineRule="atLeast"/>
        <w:ind w:firstLineChars="2350" w:firstLine="6580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保卫处</w:t>
      </w:r>
    </w:p>
    <w:p w:rsidR="00AF5183" w:rsidRDefault="00813064" w:rsidP="00ED31A0">
      <w:pPr>
        <w:widowControl/>
        <w:shd w:val="clear" w:color="auto" w:fill="FFFFFF"/>
        <w:spacing w:before="150" w:after="150" w:line="270" w:lineRule="atLeast"/>
        <w:ind w:firstLineChars="2050" w:firstLine="5740"/>
        <w:jc w:val="lef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>20</w:t>
      </w:r>
      <w:r w:rsidR="0057636D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21</w:t>
      </w:r>
      <w:r w:rsidR="00B92EE2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>年10月</w:t>
      </w:r>
      <w:r w:rsidR="00DE3A57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11</w:t>
      </w:r>
      <w:r w:rsidR="00B92EE2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>日</w:t>
      </w:r>
    </w:p>
    <w:sectPr w:rsidR="00AF5183" w:rsidSect="009B5F89"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04" w:rsidRDefault="00133E04" w:rsidP="00B92EE2">
      <w:r>
        <w:separator/>
      </w:r>
    </w:p>
  </w:endnote>
  <w:endnote w:type="continuationSeparator" w:id="1">
    <w:p w:rsidR="00133E04" w:rsidRDefault="00133E04" w:rsidP="00B9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04" w:rsidRDefault="00133E04" w:rsidP="00B92EE2">
      <w:r>
        <w:separator/>
      </w:r>
    </w:p>
  </w:footnote>
  <w:footnote w:type="continuationSeparator" w:id="1">
    <w:p w:rsidR="00133E04" w:rsidRDefault="00133E04" w:rsidP="00B92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332"/>
    <w:rsid w:val="00010DC1"/>
    <w:rsid w:val="00013D20"/>
    <w:rsid w:val="00123332"/>
    <w:rsid w:val="00133E04"/>
    <w:rsid w:val="00185B3C"/>
    <w:rsid w:val="00240795"/>
    <w:rsid w:val="002467BA"/>
    <w:rsid w:val="0026439D"/>
    <w:rsid w:val="00274E73"/>
    <w:rsid w:val="002F6659"/>
    <w:rsid w:val="003D69AE"/>
    <w:rsid w:val="00431F14"/>
    <w:rsid w:val="004A1A71"/>
    <w:rsid w:val="004A29D4"/>
    <w:rsid w:val="0057636D"/>
    <w:rsid w:val="0057727A"/>
    <w:rsid w:val="005E2C29"/>
    <w:rsid w:val="005F4848"/>
    <w:rsid w:val="006105BF"/>
    <w:rsid w:val="006238D6"/>
    <w:rsid w:val="0064727F"/>
    <w:rsid w:val="0076570F"/>
    <w:rsid w:val="00813064"/>
    <w:rsid w:val="008D58E5"/>
    <w:rsid w:val="009926F6"/>
    <w:rsid w:val="009A2120"/>
    <w:rsid w:val="009A61BD"/>
    <w:rsid w:val="009B5F89"/>
    <w:rsid w:val="00A50BB2"/>
    <w:rsid w:val="00AB5E5B"/>
    <w:rsid w:val="00AF5183"/>
    <w:rsid w:val="00B92EE2"/>
    <w:rsid w:val="00BD609C"/>
    <w:rsid w:val="00BE1353"/>
    <w:rsid w:val="00BE7B7A"/>
    <w:rsid w:val="00C51E30"/>
    <w:rsid w:val="00D057A6"/>
    <w:rsid w:val="00D408DD"/>
    <w:rsid w:val="00D411F9"/>
    <w:rsid w:val="00D97D4A"/>
    <w:rsid w:val="00DE3A57"/>
    <w:rsid w:val="00E20ABB"/>
    <w:rsid w:val="00E44257"/>
    <w:rsid w:val="00EB11D9"/>
    <w:rsid w:val="00ED31A0"/>
    <w:rsid w:val="00EF29D7"/>
    <w:rsid w:val="00EF36E3"/>
    <w:rsid w:val="00F6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8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33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2333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233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3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9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2E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2EE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1306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13064"/>
  </w:style>
  <w:style w:type="character" w:styleId="a8">
    <w:name w:val="Strong"/>
    <w:basedOn w:val="a0"/>
    <w:uiPriority w:val="22"/>
    <w:qFormat/>
    <w:rsid w:val="00EB1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e@shupl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663</Characters>
  <Application>Microsoft Office Word</Application>
  <DocSecurity>0</DocSecurity>
  <Lines>5</Lines>
  <Paragraphs>1</Paragraphs>
  <ScaleCrop>false</ScaleCrop>
  <Company>china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谢颖杰</dc:creator>
  <cp:lastModifiedBy>谢颖杰</cp:lastModifiedBy>
  <cp:revision>7</cp:revision>
  <cp:lastPrinted>2020-10-10T00:28:00Z</cp:lastPrinted>
  <dcterms:created xsi:type="dcterms:W3CDTF">2021-10-11T05:16:00Z</dcterms:created>
  <dcterms:modified xsi:type="dcterms:W3CDTF">2021-10-11T05:33:00Z</dcterms:modified>
</cp:coreProperties>
</file>